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321" w:rsidRPr="00D94ACE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D94ACE">
        <w:rPr>
          <w:rFonts w:ascii="Arial" w:hAnsi="Arial" w:cs="Arial"/>
          <w:b/>
          <w:sz w:val="28"/>
          <w:szCs w:val="28"/>
        </w:rPr>
        <w:t>University of Cambridge Computer Laboratory</w:t>
      </w:r>
    </w:p>
    <w:p w:rsidR="00157321" w:rsidRPr="00D94ACE" w:rsidRDefault="002149DD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r w:rsidRPr="00D94ACE">
        <w:rPr>
          <w:rFonts w:ascii="Arial" w:hAnsi="Arial" w:cs="Arial"/>
          <w:b/>
          <w:sz w:val="28"/>
          <w:szCs w:val="28"/>
        </w:rPr>
        <w:t>Health and Safety Committee</w:t>
      </w:r>
    </w:p>
    <w:p w:rsidR="00157321" w:rsidRPr="00D94ACE" w:rsidRDefault="00157321">
      <w:pPr>
        <w:pStyle w:val="PlainText"/>
        <w:ind w:left="709" w:hanging="709"/>
        <w:jc w:val="center"/>
        <w:rPr>
          <w:rFonts w:ascii="Arial" w:hAnsi="Arial" w:cs="Arial"/>
          <w:b/>
          <w:sz w:val="28"/>
          <w:szCs w:val="28"/>
        </w:rPr>
      </w:pPr>
    </w:p>
    <w:p w:rsidR="00157321" w:rsidRPr="00D94ACE" w:rsidRDefault="002149DD" w:rsidP="0035535A">
      <w:pPr>
        <w:pStyle w:val="PlainText"/>
        <w:tabs>
          <w:tab w:val="left" w:pos="4962"/>
        </w:tabs>
        <w:ind w:left="709" w:hanging="709"/>
        <w:rPr>
          <w:rFonts w:ascii="Arial" w:hAnsi="Arial" w:cs="Arial"/>
          <w:b/>
          <w:sz w:val="28"/>
          <w:szCs w:val="28"/>
        </w:rPr>
      </w:pPr>
      <w:r w:rsidRPr="00D94ACE">
        <w:rPr>
          <w:rFonts w:ascii="Arial" w:hAnsi="Arial" w:cs="Arial"/>
          <w:b/>
          <w:sz w:val="28"/>
          <w:szCs w:val="28"/>
        </w:rPr>
        <w:t>Chairman:</w:t>
      </w:r>
      <w:r w:rsidR="003B3370" w:rsidRPr="00D94ACE">
        <w:rPr>
          <w:rFonts w:ascii="Arial" w:hAnsi="Arial" w:cs="Arial"/>
          <w:b/>
          <w:sz w:val="28"/>
          <w:szCs w:val="28"/>
        </w:rPr>
        <w:t xml:space="preserve"> </w:t>
      </w:r>
      <w:r w:rsidRPr="00D94ACE">
        <w:rPr>
          <w:rFonts w:ascii="Arial" w:hAnsi="Arial" w:cs="Arial"/>
          <w:b/>
          <w:sz w:val="28"/>
          <w:szCs w:val="28"/>
        </w:rPr>
        <w:t>P Brooks</w:t>
      </w:r>
      <w:r w:rsidRPr="00D94ACE">
        <w:rPr>
          <w:rFonts w:ascii="Arial" w:hAnsi="Arial" w:cs="Arial"/>
          <w:b/>
          <w:sz w:val="28"/>
          <w:szCs w:val="28"/>
        </w:rPr>
        <w:tab/>
        <w:t>Secretary: H</w:t>
      </w:r>
      <w:r w:rsidR="000919A6" w:rsidRPr="00D94ACE">
        <w:rPr>
          <w:rFonts w:ascii="Arial" w:hAnsi="Arial" w:cs="Arial"/>
          <w:b/>
          <w:sz w:val="28"/>
          <w:szCs w:val="28"/>
        </w:rPr>
        <w:t xml:space="preserve"> </w:t>
      </w:r>
      <w:r w:rsidRPr="00D94ACE">
        <w:rPr>
          <w:rFonts w:ascii="Arial" w:hAnsi="Arial" w:cs="Arial"/>
          <w:b/>
          <w:sz w:val="28"/>
          <w:szCs w:val="28"/>
        </w:rPr>
        <w:t>Scarborough</w:t>
      </w:r>
    </w:p>
    <w:p w:rsidR="00157321" w:rsidRPr="00D94ACE" w:rsidRDefault="00157321">
      <w:pPr>
        <w:pStyle w:val="PlainText"/>
        <w:ind w:left="709" w:hanging="709"/>
        <w:rPr>
          <w:rFonts w:ascii="Arial" w:hAnsi="Arial" w:cs="Arial"/>
          <w:b/>
          <w:sz w:val="28"/>
          <w:szCs w:val="28"/>
        </w:rPr>
      </w:pPr>
    </w:p>
    <w:p w:rsidR="00157321" w:rsidRPr="00D94ACE" w:rsidRDefault="002149DD">
      <w:pPr>
        <w:pStyle w:val="PlainText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 xml:space="preserve">Minutes of the Health and Safety Committee </w:t>
      </w:r>
      <w:r w:rsidR="00103C25" w:rsidRPr="00D94ACE">
        <w:rPr>
          <w:rFonts w:ascii="Arial" w:hAnsi="Arial" w:cs="Arial"/>
          <w:sz w:val="24"/>
          <w:szCs w:val="24"/>
        </w:rPr>
        <w:t xml:space="preserve">meeting </w:t>
      </w:r>
      <w:r w:rsidR="00B17357" w:rsidRPr="00D94ACE">
        <w:rPr>
          <w:rFonts w:ascii="Arial" w:hAnsi="Arial" w:cs="Arial"/>
          <w:sz w:val="24"/>
          <w:szCs w:val="24"/>
        </w:rPr>
        <w:t xml:space="preserve">held </w:t>
      </w:r>
      <w:r w:rsidRPr="00D94ACE">
        <w:rPr>
          <w:rFonts w:ascii="Arial" w:hAnsi="Arial" w:cs="Arial"/>
          <w:sz w:val="24"/>
          <w:szCs w:val="24"/>
        </w:rPr>
        <w:t>10</w:t>
      </w:r>
      <w:r w:rsidR="00103C25" w:rsidRPr="00D94ACE">
        <w:rPr>
          <w:rFonts w:ascii="Arial" w:hAnsi="Arial" w:cs="Arial"/>
          <w:sz w:val="24"/>
          <w:szCs w:val="24"/>
        </w:rPr>
        <w:t>am</w:t>
      </w:r>
      <w:r w:rsidR="00B17357" w:rsidRPr="00D94ACE">
        <w:rPr>
          <w:rFonts w:ascii="Arial" w:hAnsi="Arial" w:cs="Arial"/>
          <w:sz w:val="24"/>
          <w:szCs w:val="24"/>
        </w:rPr>
        <w:t>,</w:t>
      </w:r>
      <w:r w:rsidRPr="00D94ACE">
        <w:rPr>
          <w:rFonts w:ascii="Arial" w:hAnsi="Arial" w:cs="Arial"/>
          <w:sz w:val="24"/>
          <w:szCs w:val="24"/>
        </w:rPr>
        <w:t xml:space="preserve"> Tuesday </w:t>
      </w:r>
      <w:r w:rsidR="008D03A2" w:rsidRPr="00D94ACE">
        <w:rPr>
          <w:rFonts w:ascii="Arial" w:hAnsi="Arial" w:cs="Arial"/>
          <w:sz w:val="24"/>
          <w:szCs w:val="24"/>
        </w:rPr>
        <w:t>1</w:t>
      </w:r>
      <w:r w:rsidR="00B17357" w:rsidRPr="00D94ACE">
        <w:rPr>
          <w:rFonts w:ascii="Arial" w:hAnsi="Arial" w:cs="Arial"/>
          <w:sz w:val="24"/>
          <w:szCs w:val="24"/>
        </w:rPr>
        <w:t>2</w:t>
      </w:r>
      <w:r w:rsidR="008D03A2" w:rsidRPr="00D94ACE">
        <w:rPr>
          <w:rFonts w:ascii="Arial" w:hAnsi="Arial" w:cs="Arial"/>
          <w:sz w:val="24"/>
          <w:szCs w:val="24"/>
          <w:vertAlign w:val="superscript"/>
        </w:rPr>
        <w:t>th</w:t>
      </w:r>
      <w:r w:rsidR="008D03A2" w:rsidRPr="00D94ACE">
        <w:rPr>
          <w:rFonts w:ascii="Arial" w:hAnsi="Arial" w:cs="Arial"/>
          <w:sz w:val="24"/>
          <w:szCs w:val="24"/>
        </w:rPr>
        <w:t xml:space="preserve"> </w:t>
      </w:r>
      <w:r w:rsidR="00B17357" w:rsidRPr="00D94ACE">
        <w:rPr>
          <w:rFonts w:ascii="Arial" w:hAnsi="Arial" w:cs="Arial"/>
          <w:sz w:val="24"/>
          <w:szCs w:val="24"/>
        </w:rPr>
        <w:t>May</w:t>
      </w:r>
      <w:r w:rsidR="008D03A2" w:rsidRPr="00D94ACE">
        <w:rPr>
          <w:rFonts w:ascii="Arial" w:hAnsi="Arial" w:cs="Arial"/>
          <w:sz w:val="24"/>
          <w:szCs w:val="24"/>
        </w:rPr>
        <w:t xml:space="preserve"> 2020</w:t>
      </w:r>
      <w:r w:rsidRPr="00D94ACE">
        <w:rPr>
          <w:rFonts w:ascii="Arial" w:hAnsi="Arial" w:cs="Arial"/>
          <w:sz w:val="24"/>
          <w:szCs w:val="24"/>
        </w:rPr>
        <w:t xml:space="preserve"> </w:t>
      </w:r>
      <w:r w:rsidR="00B17357" w:rsidRPr="00D94ACE">
        <w:rPr>
          <w:rFonts w:ascii="Arial" w:hAnsi="Arial" w:cs="Arial"/>
          <w:sz w:val="24"/>
          <w:szCs w:val="24"/>
        </w:rPr>
        <w:t>on Zoom</w:t>
      </w:r>
      <w:r w:rsidRPr="00D94ACE">
        <w:rPr>
          <w:rFonts w:ascii="Arial" w:hAnsi="Arial" w:cs="Arial"/>
          <w:sz w:val="24"/>
          <w:szCs w:val="24"/>
        </w:rPr>
        <w:t>.</w:t>
      </w:r>
    </w:p>
    <w:p w:rsidR="00157321" w:rsidRPr="00D94ACE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B17357" w:rsidRPr="00D94ACE" w:rsidRDefault="002149DD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Present:</w:t>
      </w:r>
      <w:r w:rsidRPr="00D94ACE">
        <w:rPr>
          <w:rFonts w:ascii="Arial" w:hAnsi="Arial" w:cs="Arial"/>
          <w:b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>P Brooks</w:t>
      </w:r>
      <w:r w:rsidR="00A46364" w:rsidRPr="00D94ACE">
        <w:rPr>
          <w:rFonts w:ascii="Arial" w:hAnsi="Arial" w:cs="Arial"/>
          <w:sz w:val="24"/>
          <w:szCs w:val="24"/>
        </w:rPr>
        <w:t xml:space="preserve">, </w:t>
      </w:r>
      <w:r w:rsidR="00454CDE" w:rsidRPr="00D94ACE">
        <w:rPr>
          <w:rFonts w:ascii="Arial" w:hAnsi="Arial" w:cs="Arial"/>
          <w:sz w:val="24"/>
          <w:szCs w:val="24"/>
        </w:rPr>
        <w:t>I Burton-Palmer</w:t>
      </w:r>
      <w:r w:rsidR="002F21FB" w:rsidRPr="00D94ACE">
        <w:rPr>
          <w:rFonts w:ascii="Arial" w:hAnsi="Arial" w:cs="Arial"/>
          <w:sz w:val="24"/>
          <w:szCs w:val="24"/>
        </w:rPr>
        <w:t xml:space="preserve">, </w:t>
      </w:r>
      <w:r w:rsidR="00B17357" w:rsidRPr="00D94ACE">
        <w:rPr>
          <w:rFonts w:ascii="Arial" w:hAnsi="Arial" w:cs="Arial"/>
          <w:sz w:val="24"/>
          <w:szCs w:val="24"/>
        </w:rPr>
        <w:t xml:space="preserve">M Kuhn, </w:t>
      </w:r>
      <w:r w:rsidRPr="00D94ACE">
        <w:rPr>
          <w:rFonts w:ascii="Arial" w:hAnsi="Arial" w:cs="Arial"/>
          <w:sz w:val="24"/>
          <w:szCs w:val="24"/>
        </w:rPr>
        <w:t>M McDonnell</w:t>
      </w:r>
      <w:r w:rsidR="00B17357" w:rsidRPr="00D94ACE">
        <w:rPr>
          <w:rFonts w:ascii="Arial" w:hAnsi="Arial" w:cs="Arial"/>
          <w:sz w:val="24"/>
          <w:szCs w:val="24"/>
        </w:rPr>
        <w:t xml:space="preserve"> - could hear only</w:t>
      </w:r>
      <w:r w:rsidRPr="00D94ACE">
        <w:rPr>
          <w:rFonts w:ascii="Arial" w:hAnsi="Arial" w:cs="Arial"/>
          <w:sz w:val="24"/>
          <w:szCs w:val="24"/>
        </w:rPr>
        <w:t>,</w:t>
      </w:r>
      <w:r w:rsidR="00140745" w:rsidRPr="00D94ACE">
        <w:rPr>
          <w:rFonts w:ascii="Arial" w:hAnsi="Arial" w:cs="Arial"/>
          <w:sz w:val="24"/>
          <w:szCs w:val="24"/>
        </w:rPr>
        <w:t xml:space="preserve"> </w:t>
      </w:r>
    </w:p>
    <w:p w:rsidR="00157321" w:rsidRPr="00D94ACE" w:rsidRDefault="00B17357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ab/>
      </w:r>
      <w:r w:rsidR="00140745" w:rsidRPr="00D94ACE">
        <w:rPr>
          <w:rFonts w:ascii="Arial" w:hAnsi="Arial" w:cs="Arial"/>
          <w:sz w:val="24"/>
          <w:szCs w:val="24"/>
        </w:rPr>
        <w:t>J Rook</w:t>
      </w:r>
      <w:r w:rsidR="00D10A84" w:rsidRPr="00D94ACE">
        <w:rPr>
          <w:rFonts w:ascii="Arial" w:hAnsi="Arial" w:cs="Arial"/>
          <w:sz w:val="24"/>
          <w:szCs w:val="24"/>
        </w:rPr>
        <w:t>,</w:t>
      </w:r>
      <w:r w:rsidR="002149DD" w:rsidRPr="00D94ACE">
        <w:rPr>
          <w:rFonts w:ascii="Arial" w:hAnsi="Arial" w:cs="Arial"/>
          <w:sz w:val="24"/>
          <w:szCs w:val="24"/>
        </w:rPr>
        <w:t xml:space="preserve"> </w:t>
      </w:r>
      <w:r w:rsidR="00D17A6C" w:rsidRPr="00D94ACE">
        <w:rPr>
          <w:rFonts w:ascii="Arial" w:hAnsi="Arial" w:cs="Arial"/>
          <w:sz w:val="24"/>
          <w:szCs w:val="24"/>
        </w:rPr>
        <w:t>H</w:t>
      </w:r>
      <w:r w:rsidR="00140745" w:rsidRPr="00D94ACE">
        <w:rPr>
          <w:rFonts w:ascii="Arial" w:hAnsi="Arial" w:cs="Arial"/>
          <w:sz w:val="24"/>
          <w:szCs w:val="24"/>
        </w:rPr>
        <w:t xml:space="preserve"> Scarborough</w:t>
      </w:r>
      <w:r w:rsidR="00D10A84" w:rsidRPr="00D94ACE">
        <w:rPr>
          <w:rFonts w:ascii="Arial" w:hAnsi="Arial" w:cs="Arial"/>
          <w:sz w:val="24"/>
          <w:szCs w:val="24"/>
        </w:rPr>
        <w:t>, C Stewart</w:t>
      </w:r>
    </w:p>
    <w:p w:rsidR="00D72DF2" w:rsidRPr="00D94ACE" w:rsidRDefault="00D72DF2">
      <w:pPr>
        <w:pStyle w:val="PlainText"/>
        <w:tabs>
          <w:tab w:val="left" w:pos="1701"/>
        </w:tabs>
        <w:ind w:left="1134" w:hanging="1134"/>
        <w:rPr>
          <w:rFonts w:ascii="Arial" w:hAnsi="Arial" w:cs="Arial"/>
          <w:sz w:val="24"/>
          <w:szCs w:val="24"/>
        </w:rPr>
      </w:pPr>
    </w:p>
    <w:p w:rsidR="00157321" w:rsidRPr="00D94ACE" w:rsidRDefault="002149DD" w:rsidP="0035535A">
      <w:pPr>
        <w:pStyle w:val="PlainText"/>
        <w:tabs>
          <w:tab w:val="left" w:pos="1418"/>
          <w:tab w:val="left" w:pos="1701"/>
        </w:tabs>
        <w:ind w:left="1418" w:hanging="1418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Apologies:</w:t>
      </w:r>
      <w:r w:rsidRPr="00D94ACE">
        <w:rPr>
          <w:rFonts w:ascii="Arial" w:hAnsi="Arial" w:cs="Arial"/>
          <w:b/>
          <w:sz w:val="24"/>
          <w:szCs w:val="24"/>
        </w:rPr>
        <w:tab/>
      </w:r>
      <w:r w:rsidR="00B17357" w:rsidRPr="00D94ACE">
        <w:rPr>
          <w:rFonts w:ascii="Arial" w:hAnsi="Arial" w:cs="Arial"/>
          <w:sz w:val="24"/>
          <w:szCs w:val="24"/>
        </w:rPr>
        <w:t>H Neal [</w:t>
      </w:r>
      <w:proofErr w:type="spellStart"/>
      <w:r w:rsidR="00B17357" w:rsidRPr="00D94ACE">
        <w:rPr>
          <w:rFonts w:ascii="Arial" w:hAnsi="Arial" w:cs="Arial"/>
          <w:sz w:val="24"/>
          <w:szCs w:val="24"/>
        </w:rPr>
        <w:t>afternote</w:t>
      </w:r>
      <w:proofErr w:type="spellEnd"/>
      <w:r w:rsidR="00B17357" w:rsidRPr="00D94ACE">
        <w:rPr>
          <w:rFonts w:ascii="Arial" w:hAnsi="Arial" w:cs="Arial"/>
          <w:sz w:val="24"/>
          <w:szCs w:val="24"/>
        </w:rPr>
        <w:t>]</w:t>
      </w:r>
    </w:p>
    <w:p w:rsidR="00157321" w:rsidRPr="00D94ACE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1.</w:t>
      </w:r>
      <w:r w:rsidRPr="00D94ACE">
        <w:rPr>
          <w:rFonts w:ascii="Arial" w:hAnsi="Arial" w:cs="Arial"/>
          <w:b/>
          <w:sz w:val="24"/>
          <w:szCs w:val="24"/>
        </w:rPr>
        <w:tab/>
        <w:t>Minutes of the last meeting</w:t>
      </w: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ab/>
        <w:t xml:space="preserve">The minutes of the last meeting were approved. </w:t>
      </w:r>
    </w:p>
    <w:p w:rsidR="00157321" w:rsidRPr="00D94ACE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2.</w:t>
      </w:r>
      <w:r w:rsidRPr="00D94ACE">
        <w:rPr>
          <w:rFonts w:ascii="Arial" w:hAnsi="Arial" w:cs="Arial"/>
          <w:b/>
          <w:sz w:val="24"/>
          <w:szCs w:val="24"/>
        </w:rPr>
        <w:tab/>
        <w:t>Matters arising from the previous minutes</w:t>
      </w:r>
    </w:p>
    <w:p w:rsidR="00157321" w:rsidRPr="00D94ACE" w:rsidRDefault="002149DD">
      <w:pPr>
        <w:ind w:left="709" w:hanging="709"/>
        <w:rPr>
          <w:rFonts w:ascii="Arial" w:hAnsi="Arial" w:cs="Arial"/>
          <w:lang w:eastAsia="en-GB"/>
        </w:rPr>
      </w:pP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  <w:lang w:eastAsia="en-GB"/>
        </w:rPr>
        <w:t>Nothing to report.</w:t>
      </w:r>
    </w:p>
    <w:p w:rsidR="00157321" w:rsidRPr="00D94ACE" w:rsidRDefault="00157321">
      <w:pPr>
        <w:rPr>
          <w:rFonts w:ascii="Arial" w:hAnsi="Arial" w:cs="Arial"/>
        </w:rPr>
      </w:pP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3.</w:t>
      </w:r>
      <w:r w:rsidRPr="00D94ACE">
        <w:rPr>
          <w:rFonts w:ascii="Arial" w:hAnsi="Arial" w:cs="Arial"/>
          <w:b/>
          <w:sz w:val="24"/>
          <w:szCs w:val="24"/>
        </w:rPr>
        <w:tab/>
        <w:t>Correspondence</w:t>
      </w:r>
    </w:p>
    <w:p w:rsidR="00157321" w:rsidRPr="00D94ACE" w:rsidRDefault="002149DD">
      <w:pPr>
        <w:ind w:firstLine="709"/>
        <w:rPr>
          <w:rFonts w:ascii="Arial" w:hAnsi="Arial" w:cs="Arial"/>
          <w:lang w:eastAsia="en-GB"/>
        </w:rPr>
      </w:pP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  <w:lang w:eastAsia="en-GB"/>
        </w:rPr>
        <w:t>Nothing to report.</w:t>
      </w:r>
    </w:p>
    <w:p w:rsidR="00157321" w:rsidRPr="00D94ACE" w:rsidRDefault="00157321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4.</w:t>
      </w:r>
      <w:r w:rsidRPr="00D94ACE">
        <w:rPr>
          <w:rFonts w:ascii="Arial" w:hAnsi="Arial" w:cs="Arial"/>
          <w:b/>
          <w:sz w:val="24"/>
          <w:szCs w:val="24"/>
        </w:rPr>
        <w:tab/>
        <w:t>First Aid and Accidents</w:t>
      </w:r>
    </w:p>
    <w:p w:rsidR="00B17357" w:rsidRPr="00D94ACE" w:rsidRDefault="0051581B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4.1</w:t>
      </w:r>
      <w:r w:rsidR="0002328F" w:rsidRPr="00D94ACE">
        <w:rPr>
          <w:rFonts w:ascii="Arial" w:hAnsi="Arial" w:cs="Arial"/>
          <w:b/>
          <w:sz w:val="24"/>
          <w:szCs w:val="24"/>
        </w:rPr>
        <w:tab/>
        <w:t>NR156 -</w:t>
      </w:r>
      <w:r w:rsidR="00B17357" w:rsidRPr="00D94ACE">
        <w:rPr>
          <w:rFonts w:ascii="Arial" w:hAnsi="Arial" w:cs="Arial"/>
          <w:b/>
          <w:sz w:val="24"/>
          <w:szCs w:val="24"/>
        </w:rPr>
        <w:t xml:space="preserve"> </w:t>
      </w:r>
      <w:r w:rsidR="00B17357" w:rsidRPr="00D94ACE">
        <w:rPr>
          <w:rFonts w:ascii="Arial" w:hAnsi="Arial" w:cs="Arial"/>
          <w:sz w:val="24"/>
          <w:szCs w:val="24"/>
        </w:rPr>
        <w:t xml:space="preserve">Ankle sprain.  </w:t>
      </w:r>
      <w:r w:rsidR="0002328F" w:rsidRPr="00D94ACE">
        <w:rPr>
          <w:rFonts w:ascii="Arial" w:hAnsi="Arial" w:cs="Arial"/>
          <w:sz w:val="24"/>
          <w:szCs w:val="24"/>
        </w:rPr>
        <w:t>The Risk Assessment has been revised</w:t>
      </w:r>
      <w:r w:rsidR="0080154C" w:rsidRPr="00D94ACE">
        <w:rPr>
          <w:rFonts w:ascii="Arial" w:hAnsi="Arial" w:cs="Arial"/>
          <w:sz w:val="24"/>
          <w:szCs w:val="24"/>
        </w:rPr>
        <w:t>,</w:t>
      </w:r>
      <w:r w:rsidR="0002328F" w:rsidRPr="00D94ACE">
        <w:rPr>
          <w:rFonts w:ascii="Arial" w:hAnsi="Arial" w:cs="Arial"/>
          <w:sz w:val="24"/>
          <w:szCs w:val="24"/>
        </w:rPr>
        <w:t xml:space="preserve"> with Building Services transporting all lecture notes.</w:t>
      </w:r>
    </w:p>
    <w:p w:rsidR="00296356" w:rsidRPr="00D94ACE" w:rsidRDefault="007573D1" w:rsidP="007E44DF">
      <w:pPr>
        <w:ind w:left="709" w:hanging="709"/>
        <w:rPr>
          <w:rFonts w:ascii="Arial" w:hAnsi="Arial" w:cs="Arial"/>
        </w:rPr>
      </w:pPr>
      <w:r w:rsidRPr="00D94ACE">
        <w:rPr>
          <w:rFonts w:ascii="Arial" w:hAnsi="Arial" w:cs="Arial"/>
        </w:rPr>
        <w:t>4.</w:t>
      </w:r>
      <w:r w:rsidR="0002328F" w:rsidRPr="00D94ACE">
        <w:rPr>
          <w:rFonts w:ascii="Arial" w:hAnsi="Arial" w:cs="Arial"/>
        </w:rPr>
        <w:t>2</w:t>
      </w:r>
      <w:r w:rsidRPr="00D94ACE">
        <w:rPr>
          <w:rFonts w:ascii="Arial" w:hAnsi="Arial" w:cs="Arial"/>
        </w:rPr>
        <w:tab/>
      </w:r>
      <w:r w:rsidR="00391969" w:rsidRPr="00D94ACE">
        <w:rPr>
          <w:rFonts w:ascii="Arial" w:hAnsi="Arial" w:cs="Arial"/>
        </w:rPr>
        <w:t>The University Safety Office have</w:t>
      </w:r>
      <w:r w:rsidR="00936041" w:rsidRPr="00D94ACE">
        <w:rPr>
          <w:rFonts w:ascii="Arial" w:hAnsi="Arial" w:cs="Arial"/>
        </w:rPr>
        <w:t xml:space="preserve"> launched a new on line accident/incident reporting system. </w:t>
      </w:r>
      <w:r w:rsidR="0002328F" w:rsidRPr="00D94ACE">
        <w:rPr>
          <w:rFonts w:ascii="Arial" w:hAnsi="Arial" w:cs="Arial"/>
        </w:rPr>
        <w:t xml:space="preserve">Training </w:t>
      </w:r>
      <w:r w:rsidR="0080154C" w:rsidRPr="00D94ACE">
        <w:rPr>
          <w:rFonts w:ascii="Arial" w:hAnsi="Arial" w:cs="Arial"/>
        </w:rPr>
        <w:t xml:space="preserve">is </w:t>
      </w:r>
      <w:r w:rsidR="0002328F" w:rsidRPr="00D94ACE">
        <w:rPr>
          <w:rFonts w:ascii="Arial" w:hAnsi="Arial" w:cs="Arial"/>
        </w:rPr>
        <w:t xml:space="preserve">delayed due </w:t>
      </w:r>
      <w:r w:rsidR="0080154C" w:rsidRPr="00D94ACE">
        <w:rPr>
          <w:rFonts w:ascii="Arial" w:hAnsi="Arial" w:cs="Arial"/>
        </w:rPr>
        <w:t>to COVID-19.</w:t>
      </w:r>
    </w:p>
    <w:p w:rsidR="00296356" w:rsidRPr="00D94ACE" w:rsidRDefault="00296356" w:rsidP="00296356">
      <w:pPr>
        <w:pStyle w:val="Default"/>
        <w:tabs>
          <w:tab w:val="left" w:pos="709"/>
        </w:tabs>
        <w:jc w:val="right"/>
        <w:rPr>
          <w:color w:val="auto"/>
        </w:rPr>
      </w:pPr>
      <w:r w:rsidRPr="00D94ACE">
        <w:rPr>
          <w:color w:val="auto"/>
        </w:rPr>
        <w:tab/>
      </w:r>
      <w:r w:rsidRPr="00D94ACE">
        <w:rPr>
          <w:color w:val="auto"/>
        </w:rPr>
        <w:tab/>
      </w:r>
      <w:r w:rsidRPr="00D94ACE">
        <w:rPr>
          <w:color w:val="auto"/>
        </w:rPr>
        <w:tab/>
      </w:r>
      <w:r w:rsidRPr="00D94ACE">
        <w:rPr>
          <w:color w:val="auto"/>
        </w:rPr>
        <w:tab/>
      </w:r>
      <w:r w:rsidRPr="00D94ACE">
        <w:rPr>
          <w:color w:val="auto"/>
        </w:rPr>
        <w:tab/>
      </w:r>
      <w:r w:rsidRPr="00D94ACE">
        <w:rPr>
          <w:color w:val="auto"/>
        </w:rPr>
        <w:tab/>
        <w:t xml:space="preserve"> </w:t>
      </w:r>
    </w:p>
    <w:p w:rsidR="00280313" w:rsidRPr="00D94ACE" w:rsidRDefault="002149DD" w:rsidP="0035535A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5.</w:t>
      </w:r>
      <w:r w:rsidRPr="00D94ACE">
        <w:rPr>
          <w:rFonts w:ascii="Arial" w:hAnsi="Arial" w:cs="Arial"/>
          <w:b/>
          <w:sz w:val="24"/>
          <w:szCs w:val="24"/>
        </w:rPr>
        <w:tab/>
        <w:t>Workplace and Risk Assessments</w:t>
      </w:r>
    </w:p>
    <w:p w:rsidR="00391969" w:rsidRPr="00D94ACE" w:rsidRDefault="00391969" w:rsidP="0039196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5.1</w:t>
      </w:r>
      <w:r w:rsidRPr="00D94ACE">
        <w:rPr>
          <w:rFonts w:ascii="Arial" w:hAnsi="Arial" w:cs="Arial"/>
          <w:sz w:val="24"/>
          <w:szCs w:val="24"/>
        </w:rPr>
        <w:tab/>
        <w:t xml:space="preserve">A </w:t>
      </w:r>
      <w:r w:rsidR="006E7D29" w:rsidRPr="00D94ACE">
        <w:rPr>
          <w:rFonts w:ascii="Arial" w:hAnsi="Arial" w:cs="Arial"/>
          <w:sz w:val="24"/>
          <w:szCs w:val="24"/>
        </w:rPr>
        <w:t xml:space="preserve">routine </w:t>
      </w:r>
      <w:r w:rsidRPr="00D94ACE">
        <w:rPr>
          <w:rFonts w:ascii="Arial" w:hAnsi="Arial" w:cs="Arial"/>
          <w:sz w:val="24"/>
          <w:szCs w:val="24"/>
        </w:rPr>
        <w:t>Risk Assessment</w:t>
      </w:r>
      <w:r w:rsidR="007E44DF" w:rsidRPr="00D94ACE">
        <w:rPr>
          <w:rFonts w:ascii="Arial" w:hAnsi="Arial" w:cs="Arial"/>
          <w:sz w:val="24"/>
          <w:szCs w:val="24"/>
        </w:rPr>
        <w:t xml:space="preserve"> has</w:t>
      </w:r>
      <w:r w:rsidRPr="00D94ACE">
        <w:rPr>
          <w:rFonts w:ascii="Arial" w:hAnsi="Arial" w:cs="Arial"/>
          <w:sz w:val="24"/>
          <w:szCs w:val="24"/>
        </w:rPr>
        <w:t xml:space="preserve"> take</w:t>
      </w:r>
      <w:r w:rsidR="007E44DF" w:rsidRPr="00D94ACE">
        <w:rPr>
          <w:rFonts w:ascii="Arial" w:hAnsi="Arial" w:cs="Arial"/>
          <w:sz w:val="24"/>
          <w:szCs w:val="24"/>
        </w:rPr>
        <w:t>n</w:t>
      </w:r>
      <w:r w:rsidRPr="00D94ACE">
        <w:rPr>
          <w:rFonts w:ascii="Arial" w:hAnsi="Arial" w:cs="Arial"/>
          <w:sz w:val="24"/>
          <w:szCs w:val="24"/>
        </w:rPr>
        <w:t xml:space="preserve"> place.</w:t>
      </w:r>
    </w:p>
    <w:p w:rsidR="00391969" w:rsidRPr="00D94ACE" w:rsidRDefault="00391969" w:rsidP="00391969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ab/>
      </w:r>
      <w:r w:rsidRPr="00D94ACE">
        <w:rPr>
          <w:rFonts w:ascii="Arial" w:hAnsi="Arial" w:cs="Arial"/>
          <w:b/>
          <w:sz w:val="24"/>
          <w:szCs w:val="24"/>
        </w:rPr>
        <w:tab/>
      </w:r>
      <w:r w:rsidRPr="00D94ACE">
        <w:rPr>
          <w:rFonts w:ascii="Arial" w:hAnsi="Arial" w:cs="Arial"/>
          <w:b/>
          <w:sz w:val="24"/>
          <w:szCs w:val="24"/>
        </w:rPr>
        <w:tab/>
      </w:r>
      <w:r w:rsidRPr="00D94ACE">
        <w:rPr>
          <w:rFonts w:ascii="Arial" w:hAnsi="Arial" w:cs="Arial"/>
          <w:b/>
          <w:sz w:val="24"/>
          <w:szCs w:val="24"/>
        </w:rPr>
        <w:tab/>
      </w:r>
    </w:p>
    <w:p w:rsidR="00A44668" w:rsidRPr="00D94ACE" w:rsidRDefault="00391969" w:rsidP="00EE5797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sz w:val="24"/>
          <w:szCs w:val="24"/>
          <w:lang w:eastAsia="en-GB"/>
        </w:rPr>
        <w:t>5.2</w:t>
      </w:r>
      <w:r w:rsidR="00EE5797" w:rsidRPr="00D94ACE">
        <w:rPr>
          <w:rFonts w:ascii="Arial" w:hAnsi="Arial" w:cs="Arial"/>
          <w:sz w:val="24"/>
          <w:szCs w:val="24"/>
          <w:lang w:eastAsia="en-GB"/>
        </w:rPr>
        <w:tab/>
        <w:t>An alternative way of storing DSE s</w:t>
      </w:r>
      <w:r w:rsidR="00C465DA" w:rsidRPr="00D94ACE">
        <w:rPr>
          <w:rFonts w:ascii="Arial" w:hAnsi="Arial" w:cs="Arial"/>
          <w:sz w:val="24"/>
          <w:szCs w:val="24"/>
          <w:lang w:eastAsia="en-GB"/>
        </w:rPr>
        <w:t>elf-</w:t>
      </w:r>
      <w:r w:rsidR="00EE5797" w:rsidRPr="00D94ACE">
        <w:rPr>
          <w:rFonts w:ascii="Arial" w:hAnsi="Arial" w:cs="Arial"/>
          <w:sz w:val="24"/>
          <w:szCs w:val="24"/>
          <w:lang w:eastAsia="en-GB"/>
        </w:rPr>
        <w:t>a</w:t>
      </w:r>
      <w:r w:rsidR="00A44668" w:rsidRPr="00D94ACE">
        <w:rPr>
          <w:rFonts w:ascii="Arial" w:hAnsi="Arial" w:cs="Arial"/>
          <w:sz w:val="24"/>
          <w:szCs w:val="24"/>
          <w:lang w:eastAsia="en-GB"/>
        </w:rPr>
        <w:t>ssessm</w:t>
      </w:r>
      <w:r w:rsidR="00FE7DB2" w:rsidRPr="00D94ACE">
        <w:rPr>
          <w:rFonts w:ascii="Arial" w:hAnsi="Arial" w:cs="Arial"/>
          <w:sz w:val="24"/>
          <w:szCs w:val="24"/>
          <w:lang w:eastAsia="en-GB"/>
        </w:rPr>
        <w:t>ent checklists for new starters</w:t>
      </w:r>
      <w:r w:rsidR="00EE5797" w:rsidRPr="00D94AC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94ACE">
        <w:rPr>
          <w:rFonts w:ascii="Arial" w:hAnsi="Arial" w:cs="Arial"/>
          <w:sz w:val="24"/>
          <w:szCs w:val="24"/>
          <w:lang w:eastAsia="en-GB"/>
        </w:rPr>
        <w:t>is ongoing</w:t>
      </w:r>
      <w:r w:rsidR="00EE5797" w:rsidRPr="00D94ACE">
        <w:rPr>
          <w:rFonts w:ascii="Arial" w:hAnsi="Arial" w:cs="Arial"/>
          <w:sz w:val="24"/>
          <w:szCs w:val="24"/>
          <w:lang w:eastAsia="en-GB"/>
        </w:rPr>
        <w:t>.</w:t>
      </w:r>
      <w:r w:rsidRPr="00D94ACE">
        <w:rPr>
          <w:rFonts w:ascii="Arial" w:hAnsi="Arial" w:cs="Arial"/>
          <w:sz w:val="24"/>
          <w:szCs w:val="24"/>
          <w:lang w:eastAsia="en-GB"/>
        </w:rPr>
        <w:t xml:space="preserve">  </w:t>
      </w:r>
      <w:r w:rsidR="006E7D29" w:rsidRPr="00D94ACE">
        <w:rPr>
          <w:rFonts w:ascii="Arial" w:hAnsi="Arial" w:cs="Arial"/>
          <w:sz w:val="24"/>
          <w:szCs w:val="24"/>
          <w:lang w:eastAsia="en-GB"/>
        </w:rPr>
        <w:t xml:space="preserve">The SO </w:t>
      </w:r>
      <w:r w:rsidRPr="00D94ACE">
        <w:rPr>
          <w:rFonts w:ascii="Arial" w:hAnsi="Arial" w:cs="Arial"/>
          <w:sz w:val="24"/>
          <w:szCs w:val="24"/>
          <w:lang w:eastAsia="en-GB"/>
        </w:rPr>
        <w:t xml:space="preserve">are </w:t>
      </w:r>
      <w:r w:rsidR="006E7D29" w:rsidRPr="00D94ACE">
        <w:rPr>
          <w:rFonts w:ascii="Arial" w:hAnsi="Arial" w:cs="Arial"/>
          <w:sz w:val="24"/>
          <w:szCs w:val="24"/>
          <w:lang w:eastAsia="en-GB"/>
        </w:rPr>
        <w:t>outsourcing the work as the UIS have not yet been able to do it. In the meantime, an alternative form is being used</w:t>
      </w:r>
      <w:r w:rsidRPr="00D94ACE">
        <w:rPr>
          <w:rFonts w:ascii="Arial" w:hAnsi="Arial" w:cs="Arial"/>
          <w:sz w:val="24"/>
          <w:szCs w:val="24"/>
          <w:lang w:eastAsia="en-GB"/>
        </w:rPr>
        <w:t>.</w:t>
      </w:r>
      <w:r w:rsidR="00714736" w:rsidRPr="00D94ACE">
        <w:rPr>
          <w:rFonts w:ascii="Arial" w:hAnsi="Arial" w:cs="Arial"/>
          <w:sz w:val="24"/>
          <w:szCs w:val="24"/>
        </w:rPr>
        <w:t xml:space="preserve"> Some work has been delayed due to COVID-19.</w:t>
      </w:r>
    </w:p>
    <w:p w:rsidR="007F2D4C" w:rsidRPr="00D94ACE" w:rsidRDefault="00EE5797" w:rsidP="00D94ACE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ACTION: PB</w:t>
      </w:r>
    </w:p>
    <w:p w:rsidR="004437BF" w:rsidRPr="00D94ACE" w:rsidRDefault="004437BF" w:rsidP="004437BF">
      <w:pPr>
        <w:pStyle w:val="Plain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553"/>
        </w:tabs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6.</w:t>
      </w:r>
      <w:r w:rsidRPr="00D94ACE">
        <w:rPr>
          <w:rFonts w:ascii="Arial" w:hAnsi="Arial" w:cs="Arial"/>
          <w:b/>
          <w:sz w:val="24"/>
          <w:szCs w:val="24"/>
        </w:rPr>
        <w:tab/>
        <w:t>Fire</w:t>
      </w:r>
    </w:p>
    <w:p w:rsidR="00655C1D" w:rsidRPr="00D94ACE" w:rsidRDefault="009A04FD" w:rsidP="009A04FD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6.1</w:t>
      </w:r>
      <w:r w:rsidRPr="00D94ACE">
        <w:rPr>
          <w:rFonts w:ascii="Arial" w:hAnsi="Arial" w:cs="Arial"/>
          <w:sz w:val="24"/>
          <w:szCs w:val="24"/>
        </w:rPr>
        <w:tab/>
      </w:r>
      <w:r w:rsidR="00EE5797" w:rsidRPr="00D94ACE">
        <w:rPr>
          <w:rFonts w:ascii="Arial" w:hAnsi="Arial" w:cs="Arial"/>
          <w:sz w:val="24"/>
          <w:szCs w:val="24"/>
        </w:rPr>
        <w:t>More</w:t>
      </w:r>
      <w:r w:rsidR="00B511A4" w:rsidRPr="00D94ACE">
        <w:rPr>
          <w:rFonts w:ascii="Arial" w:hAnsi="Arial" w:cs="Arial"/>
          <w:sz w:val="24"/>
          <w:szCs w:val="24"/>
        </w:rPr>
        <w:t xml:space="preserve"> fire wardens </w:t>
      </w:r>
      <w:r w:rsidR="00EE5797" w:rsidRPr="00D94ACE">
        <w:rPr>
          <w:rFonts w:ascii="Arial" w:hAnsi="Arial" w:cs="Arial"/>
          <w:sz w:val="24"/>
          <w:szCs w:val="24"/>
        </w:rPr>
        <w:t>are needed and recruitment is ongoing</w:t>
      </w:r>
      <w:r w:rsidR="006149C1" w:rsidRPr="00D94ACE">
        <w:rPr>
          <w:rFonts w:ascii="Arial" w:hAnsi="Arial" w:cs="Arial"/>
          <w:sz w:val="24"/>
          <w:szCs w:val="24"/>
        </w:rPr>
        <w:t>.</w:t>
      </w:r>
    </w:p>
    <w:p w:rsidR="009A04FD" w:rsidRPr="00D94ACE" w:rsidRDefault="009A04FD" w:rsidP="009A04FD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ab/>
      </w:r>
      <w:r w:rsidRPr="00D94ACE">
        <w:rPr>
          <w:rFonts w:ascii="Arial" w:hAnsi="Arial" w:cs="Arial"/>
          <w:b/>
          <w:sz w:val="24"/>
          <w:szCs w:val="24"/>
        </w:rPr>
        <w:tab/>
      </w:r>
      <w:r w:rsidRPr="00D94ACE">
        <w:rPr>
          <w:rFonts w:ascii="Arial" w:hAnsi="Arial" w:cs="Arial"/>
          <w:b/>
          <w:sz w:val="24"/>
          <w:szCs w:val="24"/>
        </w:rPr>
        <w:tab/>
        <w:t xml:space="preserve">ACTION: </w:t>
      </w:r>
      <w:proofErr w:type="spellStart"/>
      <w:r w:rsidRPr="00D94ACE">
        <w:rPr>
          <w:rFonts w:ascii="Arial" w:hAnsi="Arial" w:cs="Arial"/>
          <w:b/>
          <w:sz w:val="24"/>
          <w:szCs w:val="24"/>
        </w:rPr>
        <w:t>MM</w:t>
      </w:r>
      <w:r w:rsidR="00FE1F28" w:rsidRPr="00D94ACE">
        <w:rPr>
          <w:rFonts w:ascii="Arial" w:hAnsi="Arial" w:cs="Arial"/>
          <w:b/>
          <w:sz w:val="24"/>
          <w:szCs w:val="24"/>
        </w:rPr>
        <w:t>c</w:t>
      </w:r>
      <w:proofErr w:type="spellEnd"/>
    </w:p>
    <w:p w:rsidR="00FE1F28" w:rsidRPr="00D94ACE" w:rsidRDefault="00FE1F28" w:rsidP="009A04FD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FE1F28" w:rsidRPr="00D94ACE" w:rsidRDefault="00FE1F28" w:rsidP="00FE1F28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6.2</w:t>
      </w:r>
      <w:r w:rsidRPr="00D94ACE">
        <w:rPr>
          <w:rFonts w:ascii="Arial" w:hAnsi="Arial" w:cs="Arial"/>
          <w:sz w:val="24"/>
          <w:szCs w:val="24"/>
        </w:rPr>
        <w:tab/>
      </w:r>
      <w:r w:rsidR="00F21A14" w:rsidRPr="00D94ACE">
        <w:rPr>
          <w:rFonts w:ascii="Arial" w:hAnsi="Arial" w:cs="Arial"/>
          <w:sz w:val="24"/>
          <w:szCs w:val="24"/>
        </w:rPr>
        <w:t>An</w:t>
      </w:r>
      <w:r w:rsidRPr="00D94ACE">
        <w:rPr>
          <w:rFonts w:ascii="Arial" w:hAnsi="Arial" w:cs="Arial"/>
          <w:sz w:val="24"/>
          <w:szCs w:val="24"/>
        </w:rPr>
        <w:t xml:space="preserve"> evacuation chair practice is due.</w:t>
      </w:r>
      <w:r w:rsidR="0051581B" w:rsidRPr="00D94ACE">
        <w:rPr>
          <w:rFonts w:ascii="Arial" w:hAnsi="Arial" w:cs="Arial"/>
          <w:sz w:val="24"/>
          <w:szCs w:val="24"/>
        </w:rPr>
        <w:t xml:space="preserve">  Delayed due to COVID-19.</w:t>
      </w:r>
    </w:p>
    <w:p w:rsidR="00FE1F28" w:rsidRPr="00D94ACE" w:rsidRDefault="00FE1F28" w:rsidP="00FE1F28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 xml:space="preserve">ACTION: </w:t>
      </w:r>
      <w:proofErr w:type="spellStart"/>
      <w:r w:rsidRPr="00D94ACE">
        <w:rPr>
          <w:rFonts w:ascii="Arial" w:hAnsi="Arial" w:cs="Arial"/>
          <w:b/>
          <w:sz w:val="24"/>
          <w:szCs w:val="24"/>
        </w:rPr>
        <w:t>MMc</w:t>
      </w:r>
      <w:proofErr w:type="spellEnd"/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D94ACE" w:rsidRDefault="00D94ACE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57321" w:rsidRPr="00D94ACE" w:rsidRDefault="002149DD" w:rsidP="002D339F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lastRenderedPageBreak/>
        <w:t>7.</w:t>
      </w:r>
      <w:r w:rsidRPr="00D94ACE">
        <w:rPr>
          <w:rFonts w:ascii="Arial" w:hAnsi="Arial" w:cs="Arial"/>
          <w:b/>
          <w:sz w:val="24"/>
          <w:szCs w:val="24"/>
        </w:rPr>
        <w:tab/>
        <w:t>Building Matters</w:t>
      </w:r>
    </w:p>
    <w:p w:rsidR="003D4675" w:rsidRPr="00D94ACE" w:rsidRDefault="003D4675" w:rsidP="00614983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7.</w:t>
      </w:r>
      <w:r w:rsidR="004C7FA2" w:rsidRPr="00D94ACE">
        <w:rPr>
          <w:rFonts w:ascii="Arial" w:hAnsi="Arial" w:cs="Arial"/>
          <w:sz w:val="24"/>
          <w:szCs w:val="24"/>
        </w:rPr>
        <w:t>1</w:t>
      </w:r>
      <w:r w:rsidRPr="00D94ACE">
        <w:rPr>
          <w:rFonts w:ascii="Arial" w:hAnsi="Arial" w:cs="Arial"/>
          <w:sz w:val="24"/>
          <w:szCs w:val="24"/>
        </w:rPr>
        <w:tab/>
      </w:r>
      <w:r w:rsidR="00655C1D" w:rsidRPr="00D94ACE">
        <w:rPr>
          <w:rFonts w:ascii="Arial" w:hAnsi="Arial" w:cs="Arial"/>
          <w:sz w:val="24"/>
          <w:szCs w:val="24"/>
        </w:rPr>
        <w:t>PAT info</w:t>
      </w:r>
      <w:r w:rsidR="00F81E4F" w:rsidRPr="00D94ACE">
        <w:rPr>
          <w:rFonts w:ascii="Arial" w:hAnsi="Arial" w:cs="Arial"/>
          <w:sz w:val="24"/>
          <w:szCs w:val="24"/>
        </w:rPr>
        <w:t>rmation to follow.</w:t>
      </w:r>
      <w:r w:rsidR="00A66110" w:rsidRPr="00D94ACE">
        <w:rPr>
          <w:rFonts w:ascii="Arial" w:hAnsi="Arial" w:cs="Arial"/>
          <w:sz w:val="24"/>
          <w:szCs w:val="24"/>
        </w:rPr>
        <w:t xml:space="preserve">  No update to report.</w:t>
      </w:r>
    </w:p>
    <w:p w:rsidR="008C32F6" w:rsidRPr="00D94ACE" w:rsidRDefault="008C32F6" w:rsidP="00C972C0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ACTION: Building Services</w:t>
      </w:r>
    </w:p>
    <w:p w:rsidR="00E11694" w:rsidRPr="00D94ACE" w:rsidRDefault="00E11694" w:rsidP="00C972C0">
      <w:pPr>
        <w:pStyle w:val="PlainText"/>
        <w:ind w:left="709" w:hanging="709"/>
        <w:jc w:val="right"/>
        <w:rPr>
          <w:rFonts w:ascii="Arial" w:hAnsi="Arial" w:cs="Arial"/>
          <w:sz w:val="24"/>
          <w:szCs w:val="24"/>
        </w:rPr>
      </w:pPr>
    </w:p>
    <w:p w:rsidR="00103C25" w:rsidRPr="00D94ACE" w:rsidRDefault="00D656BD" w:rsidP="00103C25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7.2</w:t>
      </w:r>
      <w:r w:rsidRPr="00D94ACE">
        <w:rPr>
          <w:rFonts w:ascii="Arial" w:hAnsi="Arial" w:cs="Arial"/>
          <w:sz w:val="24"/>
          <w:szCs w:val="24"/>
        </w:rPr>
        <w:tab/>
      </w:r>
      <w:r w:rsidR="00B40E3D" w:rsidRPr="00B40E3D">
        <w:rPr>
          <w:rFonts w:ascii="Arial" w:hAnsi="Arial" w:cs="Arial"/>
          <w:sz w:val="24"/>
          <w:szCs w:val="24"/>
        </w:rPr>
        <w:t>The emergency lighting static invertor n</w:t>
      </w:r>
      <w:r w:rsidR="00ED3448">
        <w:rPr>
          <w:rFonts w:ascii="Arial" w:hAnsi="Arial" w:cs="Arial"/>
          <w:sz w:val="24"/>
          <w:szCs w:val="24"/>
        </w:rPr>
        <w:t>eeds att</w:t>
      </w:r>
      <w:r w:rsidR="00B40E3D" w:rsidRPr="00B40E3D">
        <w:rPr>
          <w:rFonts w:ascii="Arial" w:hAnsi="Arial" w:cs="Arial"/>
          <w:sz w:val="24"/>
          <w:szCs w:val="24"/>
        </w:rPr>
        <w:t>enti</w:t>
      </w:r>
      <w:bookmarkStart w:id="0" w:name="_GoBack"/>
      <w:bookmarkEnd w:id="0"/>
      <w:r w:rsidR="00B40E3D" w:rsidRPr="00B40E3D">
        <w:rPr>
          <w:rFonts w:ascii="Arial" w:hAnsi="Arial" w:cs="Arial"/>
          <w:sz w:val="24"/>
          <w:szCs w:val="24"/>
        </w:rPr>
        <w:t>on or replacement</w:t>
      </w:r>
      <w:r w:rsidR="00103C25" w:rsidRPr="00D94ACE">
        <w:rPr>
          <w:rFonts w:ascii="Arial" w:hAnsi="Arial" w:cs="Arial"/>
          <w:sz w:val="24"/>
          <w:szCs w:val="24"/>
        </w:rPr>
        <w:t xml:space="preserve">.  </w:t>
      </w:r>
      <w:r w:rsidR="00527D59" w:rsidRPr="00D94ACE">
        <w:rPr>
          <w:rFonts w:ascii="Arial" w:hAnsi="Arial" w:cs="Arial"/>
          <w:sz w:val="24"/>
          <w:szCs w:val="24"/>
        </w:rPr>
        <w:t>Waiting EM</w:t>
      </w:r>
      <w:r w:rsidR="0051581B" w:rsidRPr="00D94ACE">
        <w:rPr>
          <w:rFonts w:ascii="Arial" w:hAnsi="Arial" w:cs="Arial"/>
          <w:sz w:val="24"/>
          <w:szCs w:val="24"/>
        </w:rPr>
        <w:t>.</w:t>
      </w:r>
    </w:p>
    <w:p w:rsidR="00381543" w:rsidRPr="00D94ACE" w:rsidRDefault="00381543" w:rsidP="00577F36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24333D" w:rsidRPr="00D94ACE" w:rsidRDefault="0024333D" w:rsidP="00577F36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ACTION: Building Services</w:t>
      </w:r>
    </w:p>
    <w:p w:rsidR="00FE1F28" w:rsidRPr="00D94ACE" w:rsidRDefault="00FE1F28" w:rsidP="00F81E4F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FE7DB2" w:rsidRPr="00D94ACE" w:rsidRDefault="00F81E4F" w:rsidP="00527D5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7.</w:t>
      </w:r>
      <w:r w:rsidR="00D656BD" w:rsidRPr="00D94ACE">
        <w:rPr>
          <w:rFonts w:ascii="Arial" w:hAnsi="Arial" w:cs="Arial"/>
          <w:sz w:val="24"/>
          <w:szCs w:val="24"/>
        </w:rPr>
        <w:t>3</w:t>
      </w:r>
      <w:r w:rsidRPr="00D94ACE">
        <w:rPr>
          <w:rFonts w:ascii="Arial" w:hAnsi="Arial" w:cs="Arial"/>
          <w:sz w:val="24"/>
          <w:szCs w:val="24"/>
        </w:rPr>
        <w:tab/>
      </w:r>
      <w:r w:rsidR="00FE1F28" w:rsidRPr="00D94ACE">
        <w:rPr>
          <w:rFonts w:ascii="Arial" w:hAnsi="Arial" w:cs="Arial"/>
          <w:sz w:val="24"/>
          <w:szCs w:val="24"/>
        </w:rPr>
        <w:t>Leak repairs on the</w:t>
      </w:r>
      <w:r w:rsidR="00C465DA" w:rsidRPr="00D94ACE">
        <w:rPr>
          <w:rFonts w:ascii="Arial" w:hAnsi="Arial" w:cs="Arial"/>
          <w:sz w:val="24"/>
          <w:szCs w:val="24"/>
        </w:rPr>
        <w:t xml:space="preserve"> </w:t>
      </w:r>
      <w:r w:rsidR="00E87D98" w:rsidRPr="00D94ACE">
        <w:rPr>
          <w:rFonts w:ascii="Arial" w:hAnsi="Arial" w:cs="Arial"/>
          <w:sz w:val="24"/>
          <w:szCs w:val="24"/>
        </w:rPr>
        <w:t>roof vent</w:t>
      </w:r>
      <w:r w:rsidR="006000F2" w:rsidRPr="00D94ACE">
        <w:rPr>
          <w:rFonts w:ascii="Arial" w:hAnsi="Arial" w:cs="Arial"/>
          <w:sz w:val="24"/>
          <w:szCs w:val="24"/>
        </w:rPr>
        <w:t xml:space="preserve"> seals </w:t>
      </w:r>
      <w:r w:rsidR="000C1D5A" w:rsidRPr="00D94ACE">
        <w:rPr>
          <w:rFonts w:ascii="Arial" w:hAnsi="Arial" w:cs="Arial"/>
          <w:sz w:val="24"/>
          <w:szCs w:val="24"/>
        </w:rPr>
        <w:t>are</w:t>
      </w:r>
      <w:r w:rsidR="00FE1F28" w:rsidRPr="00D94ACE">
        <w:rPr>
          <w:rFonts w:ascii="Arial" w:hAnsi="Arial" w:cs="Arial"/>
          <w:sz w:val="24"/>
          <w:szCs w:val="24"/>
        </w:rPr>
        <w:t xml:space="preserve"> complete</w:t>
      </w:r>
      <w:r w:rsidR="006E7D29" w:rsidRPr="00D94ACE">
        <w:rPr>
          <w:rFonts w:ascii="Arial" w:hAnsi="Arial" w:cs="Arial"/>
          <w:sz w:val="24"/>
          <w:szCs w:val="24"/>
        </w:rPr>
        <w:t>, although there are still roof leaks</w:t>
      </w:r>
      <w:r w:rsidR="00FE1F28" w:rsidRPr="00D94ACE">
        <w:rPr>
          <w:rFonts w:ascii="Arial" w:hAnsi="Arial" w:cs="Arial"/>
          <w:sz w:val="24"/>
          <w:szCs w:val="24"/>
        </w:rPr>
        <w:t>.  Three are still</w:t>
      </w:r>
      <w:r w:rsidR="000C1D5A" w:rsidRPr="00D94ACE">
        <w:rPr>
          <w:rFonts w:ascii="Arial" w:hAnsi="Arial" w:cs="Arial"/>
          <w:sz w:val="24"/>
          <w:szCs w:val="24"/>
        </w:rPr>
        <w:t xml:space="preserve"> not working.  </w:t>
      </w:r>
      <w:r w:rsidR="00527D59" w:rsidRPr="00D94ACE">
        <w:rPr>
          <w:rFonts w:ascii="Arial" w:hAnsi="Arial" w:cs="Arial"/>
          <w:sz w:val="24"/>
          <w:szCs w:val="24"/>
        </w:rPr>
        <w:t>Waiting EM.</w:t>
      </w:r>
    </w:p>
    <w:p w:rsidR="000031D2" w:rsidRPr="00D94ACE" w:rsidRDefault="000031D2" w:rsidP="000031D2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ACTION: Building Services</w:t>
      </w:r>
    </w:p>
    <w:p w:rsidR="00C465DA" w:rsidRPr="00D94ACE" w:rsidRDefault="00C465DA" w:rsidP="000031D2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527D59" w:rsidRPr="00D94ACE" w:rsidRDefault="00D656BD" w:rsidP="00527D5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 xml:space="preserve">7.4 </w:t>
      </w:r>
      <w:r w:rsidRPr="00D94ACE">
        <w:rPr>
          <w:rFonts w:ascii="Arial" w:hAnsi="Arial" w:cs="Arial"/>
          <w:sz w:val="24"/>
          <w:szCs w:val="24"/>
        </w:rPr>
        <w:tab/>
      </w:r>
      <w:r w:rsidR="009A1587" w:rsidRPr="00D94ACE">
        <w:rPr>
          <w:rFonts w:ascii="Arial" w:hAnsi="Arial" w:cs="Arial"/>
          <w:sz w:val="24"/>
          <w:szCs w:val="24"/>
        </w:rPr>
        <w:t>A trial temporary one-touch 5 minute timer button is to be installed for the additional microwave oven in the FC kitchen</w:t>
      </w:r>
      <w:r w:rsidR="00527D59" w:rsidRPr="00D94ACE">
        <w:rPr>
          <w:rFonts w:ascii="Arial" w:hAnsi="Arial" w:cs="Arial"/>
          <w:sz w:val="24"/>
          <w:szCs w:val="24"/>
        </w:rPr>
        <w:t>.   Waiting EM.</w:t>
      </w:r>
    </w:p>
    <w:p w:rsidR="000C1D5A" w:rsidRDefault="000C1D5A" w:rsidP="00527D59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ACTION: Building Services</w:t>
      </w:r>
    </w:p>
    <w:p w:rsidR="00D94ACE" w:rsidRDefault="00D94ACE" w:rsidP="00527D59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D94ACE" w:rsidRDefault="00D94ACE" w:rsidP="00D94ACE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>7.5</w:t>
      </w:r>
      <w:r>
        <w:rPr>
          <w:rFonts w:ascii="Arial" w:hAnsi="Arial" w:cs="Arial"/>
          <w:sz w:val="24"/>
          <w:szCs w:val="24"/>
        </w:rPr>
        <w:tab/>
        <w:t xml:space="preserve">During building shutdown everything is going well.  One toilet is open for use with </w:t>
      </w:r>
      <w:proofErr w:type="spellStart"/>
      <w:r>
        <w:rPr>
          <w:rFonts w:ascii="Arial" w:hAnsi="Arial" w:cs="Arial"/>
          <w:sz w:val="24"/>
          <w:szCs w:val="24"/>
        </w:rPr>
        <w:t>MMc</w:t>
      </w:r>
      <w:proofErr w:type="spellEnd"/>
      <w:r>
        <w:rPr>
          <w:rFonts w:ascii="Arial" w:hAnsi="Arial" w:cs="Arial"/>
          <w:sz w:val="24"/>
          <w:szCs w:val="24"/>
        </w:rPr>
        <w:t xml:space="preserve"> going round the building regularly cleaning door plates and door handles.  On</w:t>
      </w:r>
      <w:r w:rsidR="00B9742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e the </w:t>
      </w:r>
      <w:proofErr w:type="spellStart"/>
      <w:r>
        <w:rPr>
          <w:rFonts w:ascii="Arial" w:hAnsi="Arial" w:cs="Arial"/>
          <w:sz w:val="24"/>
          <w:szCs w:val="24"/>
        </w:rPr>
        <w:t>HoD</w:t>
      </w:r>
      <w:proofErr w:type="spellEnd"/>
      <w:r>
        <w:rPr>
          <w:rFonts w:ascii="Arial" w:hAnsi="Arial" w:cs="Arial"/>
          <w:sz w:val="24"/>
          <w:szCs w:val="24"/>
        </w:rPr>
        <w:t xml:space="preserve"> has a list of research requirements from </w:t>
      </w:r>
      <w:r w:rsidR="00B97427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TOs</w:t>
      </w:r>
      <w:r w:rsidR="00B97427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hen a procedure can be put in place for a phased return.  Waiting for the University to let us know when we can reopen the building then IBP will ask the cleaners to come in.   </w:t>
      </w:r>
    </w:p>
    <w:p w:rsidR="001D04AB" w:rsidRDefault="001D04AB" w:rsidP="000C1D5A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</w:p>
    <w:p w:rsidR="00B97427" w:rsidRPr="00D94ACE" w:rsidRDefault="00B97427" w:rsidP="000C1D5A">
      <w:pPr>
        <w:pStyle w:val="PlainText"/>
        <w:ind w:left="709" w:hanging="709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ACTIO</w:t>
      </w:r>
      <w:r w:rsidR="006B1AF1">
        <w:rPr>
          <w:rFonts w:ascii="Arial" w:hAnsi="Arial" w:cs="Arial"/>
          <w:b/>
          <w:sz w:val="24"/>
          <w:szCs w:val="24"/>
        </w:rPr>
        <w:t>N</w:t>
      </w:r>
      <w:r>
        <w:rPr>
          <w:rFonts w:ascii="Arial" w:hAnsi="Arial" w:cs="Arial"/>
          <w:b/>
          <w:sz w:val="24"/>
          <w:szCs w:val="24"/>
        </w:rPr>
        <w:t>: CS</w:t>
      </w:r>
    </w:p>
    <w:p w:rsidR="00157321" w:rsidRPr="00D94ACE" w:rsidRDefault="002149DD">
      <w:pPr>
        <w:ind w:left="709" w:hanging="709"/>
        <w:rPr>
          <w:rFonts w:ascii="Arial" w:hAnsi="Arial" w:cs="Arial"/>
        </w:rPr>
      </w:pPr>
      <w:r w:rsidRPr="00D94ACE">
        <w:rPr>
          <w:rFonts w:ascii="Arial" w:hAnsi="Arial" w:cs="Arial"/>
          <w:b/>
        </w:rPr>
        <w:t>8.</w:t>
      </w:r>
      <w:r w:rsidRPr="00D94ACE">
        <w:rPr>
          <w:rFonts w:ascii="Arial" w:hAnsi="Arial" w:cs="Arial"/>
          <w:b/>
        </w:rPr>
        <w:tab/>
        <w:t>Lasers</w:t>
      </w:r>
    </w:p>
    <w:p w:rsidR="00FC3309" w:rsidRPr="00D94ACE" w:rsidRDefault="00E87D98" w:rsidP="0051581B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ab/>
      </w:r>
      <w:r w:rsidR="0051581B" w:rsidRPr="00D94ACE">
        <w:rPr>
          <w:rFonts w:ascii="Arial" w:hAnsi="Arial" w:cs="Arial"/>
          <w:sz w:val="24"/>
          <w:szCs w:val="24"/>
        </w:rPr>
        <w:t>Nothing to report.</w:t>
      </w:r>
    </w:p>
    <w:p w:rsidR="00FC3309" w:rsidRPr="00D94ACE" w:rsidRDefault="00FC3309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9.</w:t>
      </w:r>
      <w:r w:rsidRPr="00D94ACE">
        <w:rPr>
          <w:rFonts w:ascii="Arial" w:hAnsi="Arial" w:cs="Arial"/>
          <w:b/>
          <w:sz w:val="24"/>
          <w:szCs w:val="24"/>
        </w:rPr>
        <w:tab/>
        <w:t>West Cambridge Site</w:t>
      </w:r>
    </w:p>
    <w:p w:rsidR="00E11694" w:rsidRPr="00D94ACE" w:rsidRDefault="002149DD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ab/>
      </w:r>
      <w:r w:rsidR="0051581B" w:rsidRPr="00D94ACE">
        <w:rPr>
          <w:rFonts w:ascii="Arial" w:hAnsi="Arial" w:cs="Arial"/>
          <w:sz w:val="24"/>
          <w:szCs w:val="24"/>
        </w:rPr>
        <w:t>PB is part of a Working Group to bring WCS back in</w:t>
      </w:r>
      <w:r w:rsidR="007F2D4C" w:rsidRPr="00D94ACE">
        <w:rPr>
          <w:rFonts w:ascii="Arial" w:hAnsi="Arial" w:cs="Arial"/>
          <w:sz w:val="24"/>
          <w:szCs w:val="24"/>
        </w:rPr>
        <w:t>to</w:t>
      </w:r>
      <w:r w:rsidR="0051581B" w:rsidRPr="00D94ACE">
        <w:rPr>
          <w:rFonts w:ascii="Arial" w:hAnsi="Arial" w:cs="Arial"/>
          <w:sz w:val="24"/>
          <w:szCs w:val="24"/>
        </w:rPr>
        <w:t xml:space="preserve"> use</w:t>
      </w:r>
      <w:r w:rsidR="00FC3309" w:rsidRPr="00D94ACE">
        <w:rPr>
          <w:rFonts w:ascii="Arial" w:hAnsi="Arial" w:cs="Arial"/>
          <w:sz w:val="24"/>
          <w:szCs w:val="24"/>
        </w:rPr>
        <w:t>.</w:t>
      </w:r>
    </w:p>
    <w:p w:rsidR="001521B6" w:rsidRPr="00D94ACE" w:rsidRDefault="001521B6" w:rsidP="00D11240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</w:r>
      <w:r w:rsidRPr="00D94ACE">
        <w:rPr>
          <w:rFonts w:ascii="Arial" w:hAnsi="Arial" w:cs="Arial"/>
          <w:sz w:val="24"/>
          <w:szCs w:val="24"/>
        </w:rPr>
        <w:tab/>
        <w:t xml:space="preserve"> </w:t>
      </w:r>
    </w:p>
    <w:p w:rsidR="00157321" w:rsidRPr="00D94ACE" w:rsidRDefault="002149DD" w:rsidP="0035535A">
      <w:pPr>
        <w:pStyle w:val="PlainText"/>
        <w:ind w:left="709" w:hanging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10.</w:t>
      </w:r>
      <w:r w:rsidRPr="00D94ACE">
        <w:rPr>
          <w:rFonts w:ascii="Arial" w:hAnsi="Arial" w:cs="Arial"/>
          <w:b/>
          <w:sz w:val="24"/>
          <w:szCs w:val="24"/>
        </w:rPr>
        <w:tab/>
        <w:t>Any Other Business</w:t>
      </w:r>
    </w:p>
    <w:p w:rsidR="00103C25" w:rsidRPr="00D94ACE" w:rsidRDefault="0037749D" w:rsidP="00103C25">
      <w:pPr>
        <w:ind w:left="709"/>
        <w:rPr>
          <w:rFonts w:ascii="Arial" w:hAnsi="Arial" w:cs="Arial"/>
        </w:rPr>
      </w:pPr>
      <w:bookmarkStart w:id="1" w:name="move482264822"/>
      <w:bookmarkStart w:id="2" w:name="move4822648221"/>
      <w:bookmarkEnd w:id="1"/>
      <w:bookmarkEnd w:id="2"/>
      <w:r w:rsidRPr="00D94ACE">
        <w:rPr>
          <w:rFonts w:ascii="Arial" w:hAnsi="Arial" w:cs="Arial"/>
        </w:rPr>
        <w:t>Advice has been taken from BBC Fire to move the fire extinguishers from the stairwells to the corridors.</w:t>
      </w:r>
    </w:p>
    <w:p w:rsidR="00157321" w:rsidRPr="00D94ACE" w:rsidRDefault="00E87D98" w:rsidP="00103C25">
      <w:pPr>
        <w:ind w:left="709"/>
        <w:rPr>
          <w:rFonts w:ascii="Arial" w:hAnsi="Arial" w:cs="Arial"/>
          <w:b/>
        </w:rPr>
      </w:pP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  <w:r w:rsidRPr="00D94ACE">
        <w:rPr>
          <w:rFonts w:ascii="Arial" w:hAnsi="Arial" w:cs="Arial"/>
        </w:rPr>
        <w:tab/>
      </w:r>
    </w:p>
    <w:p w:rsidR="00157321" w:rsidRPr="00D94ACE" w:rsidRDefault="002149DD">
      <w:pPr>
        <w:pStyle w:val="PlainText"/>
        <w:ind w:left="709" w:hanging="709"/>
        <w:rPr>
          <w:rFonts w:ascii="Arial" w:hAnsi="Arial" w:cs="Arial"/>
          <w:b/>
          <w:sz w:val="24"/>
          <w:szCs w:val="24"/>
        </w:rPr>
      </w:pPr>
      <w:r w:rsidRPr="00D94ACE">
        <w:rPr>
          <w:rFonts w:ascii="Arial" w:hAnsi="Arial" w:cs="Arial"/>
          <w:b/>
          <w:sz w:val="24"/>
          <w:szCs w:val="24"/>
        </w:rPr>
        <w:t>11.</w:t>
      </w:r>
      <w:r w:rsidRPr="00D94ACE">
        <w:rPr>
          <w:rFonts w:ascii="Arial" w:hAnsi="Arial" w:cs="Arial"/>
          <w:b/>
          <w:sz w:val="24"/>
          <w:szCs w:val="24"/>
        </w:rPr>
        <w:tab/>
        <w:t>Date of Next Meeting</w:t>
      </w:r>
    </w:p>
    <w:p w:rsidR="00157321" w:rsidRPr="00D94ACE" w:rsidRDefault="002149DD">
      <w:pPr>
        <w:pStyle w:val="PlainText"/>
        <w:ind w:left="709"/>
        <w:rPr>
          <w:rFonts w:ascii="Arial" w:hAnsi="Arial" w:cs="Arial"/>
          <w:sz w:val="24"/>
          <w:szCs w:val="24"/>
        </w:rPr>
      </w:pPr>
      <w:r w:rsidRPr="00D94ACE">
        <w:rPr>
          <w:rFonts w:ascii="Arial" w:hAnsi="Arial" w:cs="Arial"/>
          <w:sz w:val="24"/>
          <w:szCs w:val="24"/>
          <w:lang w:eastAsia="en-GB"/>
        </w:rPr>
        <w:t>The meeting will be at 10:00 on Tuesday</w:t>
      </w:r>
      <w:r w:rsidR="006C66A2" w:rsidRPr="00D94AC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1581B" w:rsidRPr="00D94ACE">
        <w:rPr>
          <w:rFonts w:ascii="Arial" w:hAnsi="Arial" w:cs="Arial"/>
          <w:sz w:val="24"/>
          <w:szCs w:val="24"/>
          <w:lang w:eastAsia="en-GB"/>
        </w:rPr>
        <w:t>7</w:t>
      </w:r>
      <w:r w:rsidR="0051581B" w:rsidRPr="00D94ACE">
        <w:rPr>
          <w:rFonts w:ascii="Arial" w:hAnsi="Arial" w:cs="Arial"/>
          <w:sz w:val="24"/>
          <w:szCs w:val="24"/>
          <w:vertAlign w:val="superscript"/>
          <w:lang w:eastAsia="en-GB"/>
        </w:rPr>
        <w:t>th</w:t>
      </w:r>
      <w:r w:rsidR="0051581B" w:rsidRPr="00D94ACE">
        <w:rPr>
          <w:rFonts w:ascii="Arial" w:hAnsi="Arial" w:cs="Arial"/>
          <w:sz w:val="24"/>
          <w:szCs w:val="24"/>
          <w:lang w:eastAsia="en-GB"/>
        </w:rPr>
        <w:t xml:space="preserve"> July </w:t>
      </w:r>
      <w:r w:rsidR="00E87D98" w:rsidRPr="00D94ACE">
        <w:rPr>
          <w:rFonts w:ascii="Arial" w:hAnsi="Arial" w:cs="Arial"/>
          <w:sz w:val="24"/>
          <w:szCs w:val="24"/>
          <w:lang w:eastAsia="en-GB"/>
        </w:rPr>
        <w:t>2020</w:t>
      </w:r>
      <w:r w:rsidR="0051581B" w:rsidRPr="00D94ACE">
        <w:rPr>
          <w:rFonts w:ascii="Arial" w:hAnsi="Arial" w:cs="Arial"/>
          <w:sz w:val="24"/>
          <w:szCs w:val="24"/>
          <w:lang w:eastAsia="en-GB"/>
        </w:rPr>
        <w:t xml:space="preserve">.  </w:t>
      </w:r>
      <w:r w:rsidRPr="00D94ACE">
        <w:rPr>
          <w:rFonts w:ascii="Arial" w:hAnsi="Arial" w:cs="Arial"/>
          <w:sz w:val="24"/>
          <w:szCs w:val="24"/>
          <w:lang w:eastAsia="en-GB"/>
        </w:rPr>
        <w:t xml:space="preserve"> </w:t>
      </w:r>
      <w:r w:rsidR="0051581B" w:rsidRPr="00D94ACE">
        <w:rPr>
          <w:rFonts w:ascii="Arial" w:hAnsi="Arial" w:cs="Arial"/>
          <w:sz w:val="24"/>
          <w:szCs w:val="24"/>
          <w:lang w:eastAsia="en-GB"/>
        </w:rPr>
        <w:t>Location to follow.</w:t>
      </w:r>
      <w:r w:rsidRPr="00D94ACE">
        <w:rPr>
          <w:rFonts w:ascii="Arial" w:hAnsi="Arial" w:cs="Arial"/>
          <w:sz w:val="24"/>
          <w:szCs w:val="24"/>
        </w:rPr>
        <w:tab/>
      </w:r>
    </w:p>
    <w:sectPr w:rsidR="00157321" w:rsidRPr="00D94ACE" w:rsidSect="004437BF">
      <w:pgSz w:w="11906" w:h="16838"/>
      <w:pgMar w:top="1440" w:right="1440" w:bottom="851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1D3"/>
    <w:multiLevelType w:val="hybridMultilevel"/>
    <w:tmpl w:val="212ACD70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B54E3"/>
    <w:multiLevelType w:val="multilevel"/>
    <w:tmpl w:val="8DC682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8DD3048"/>
    <w:multiLevelType w:val="multilevel"/>
    <w:tmpl w:val="DE1EB084"/>
    <w:lvl w:ilvl="0">
      <w:numFmt w:val="decimal"/>
      <w:lvlText w:val="%1."/>
      <w:lvlJc w:val="left"/>
      <w:pPr>
        <w:ind w:left="720" w:hanging="360"/>
      </w:pPr>
      <w:rPr>
        <w:rFonts w:ascii="Arial" w:hAnsi="Arial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07F8D"/>
    <w:multiLevelType w:val="hybridMultilevel"/>
    <w:tmpl w:val="52FE6F24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321"/>
    <w:rsid w:val="000031D2"/>
    <w:rsid w:val="00006CFB"/>
    <w:rsid w:val="00013256"/>
    <w:rsid w:val="0002328F"/>
    <w:rsid w:val="00032518"/>
    <w:rsid w:val="00035E97"/>
    <w:rsid w:val="00052CB0"/>
    <w:rsid w:val="0006031B"/>
    <w:rsid w:val="0007064B"/>
    <w:rsid w:val="00076267"/>
    <w:rsid w:val="00081CFF"/>
    <w:rsid w:val="000919A6"/>
    <w:rsid w:val="000B5E1B"/>
    <w:rsid w:val="000C1D5A"/>
    <w:rsid w:val="000E3022"/>
    <w:rsid w:val="000F287D"/>
    <w:rsid w:val="000F49C0"/>
    <w:rsid w:val="00103C25"/>
    <w:rsid w:val="00137B12"/>
    <w:rsid w:val="00140745"/>
    <w:rsid w:val="00144448"/>
    <w:rsid w:val="001521B6"/>
    <w:rsid w:val="001526F5"/>
    <w:rsid w:val="00157321"/>
    <w:rsid w:val="001637DC"/>
    <w:rsid w:val="001947AE"/>
    <w:rsid w:val="001A1164"/>
    <w:rsid w:val="001A21E3"/>
    <w:rsid w:val="001B7815"/>
    <w:rsid w:val="001C5BEA"/>
    <w:rsid w:val="001D04AB"/>
    <w:rsid w:val="001E6B70"/>
    <w:rsid w:val="001E7461"/>
    <w:rsid w:val="001F7F1C"/>
    <w:rsid w:val="002149DD"/>
    <w:rsid w:val="00214E80"/>
    <w:rsid w:val="00233E38"/>
    <w:rsid w:val="0024333D"/>
    <w:rsid w:val="002445B9"/>
    <w:rsid w:val="002457F1"/>
    <w:rsid w:val="00257916"/>
    <w:rsid w:val="00260ADA"/>
    <w:rsid w:val="00272CAA"/>
    <w:rsid w:val="00280313"/>
    <w:rsid w:val="0028240B"/>
    <w:rsid w:val="00285FD6"/>
    <w:rsid w:val="00292E1B"/>
    <w:rsid w:val="00296356"/>
    <w:rsid w:val="002D339F"/>
    <w:rsid w:val="002F21FB"/>
    <w:rsid w:val="00310D3B"/>
    <w:rsid w:val="00314420"/>
    <w:rsid w:val="003417FC"/>
    <w:rsid w:val="0035535A"/>
    <w:rsid w:val="00364857"/>
    <w:rsid w:val="0037749D"/>
    <w:rsid w:val="00381543"/>
    <w:rsid w:val="00383AA5"/>
    <w:rsid w:val="00387D50"/>
    <w:rsid w:val="00391969"/>
    <w:rsid w:val="00397739"/>
    <w:rsid w:val="003A21EE"/>
    <w:rsid w:val="003B3370"/>
    <w:rsid w:val="003D4675"/>
    <w:rsid w:val="003D7FEE"/>
    <w:rsid w:val="003E1628"/>
    <w:rsid w:val="003E7925"/>
    <w:rsid w:val="0040738E"/>
    <w:rsid w:val="00420540"/>
    <w:rsid w:val="004425B6"/>
    <w:rsid w:val="004437BF"/>
    <w:rsid w:val="00443E2D"/>
    <w:rsid w:val="00454CDE"/>
    <w:rsid w:val="004573EE"/>
    <w:rsid w:val="00463388"/>
    <w:rsid w:val="00487A27"/>
    <w:rsid w:val="00494B2E"/>
    <w:rsid w:val="004B696F"/>
    <w:rsid w:val="004C412F"/>
    <w:rsid w:val="004C6524"/>
    <w:rsid w:val="004C7FA2"/>
    <w:rsid w:val="004E4510"/>
    <w:rsid w:val="004E7827"/>
    <w:rsid w:val="004E79FF"/>
    <w:rsid w:val="004F0BEA"/>
    <w:rsid w:val="00513B95"/>
    <w:rsid w:val="00513FAB"/>
    <w:rsid w:val="0051581B"/>
    <w:rsid w:val="0052437E"/>
    <w:rsid w:val="00527D59"/>
    <w:rsid w:val="00535948"/>
    <w:rsid w:val="00537E91"/>
    <w:rsid w:val="00545D89"/>
    <w:rsid w:val="00552D10"/>
    <w:rsid w:val="00577F36"/>
    <w:rsid w:val="0058363A"/>
    <w:rsid w:val="00586A20"/>
    <w:rsid w:val="005D4FBF"/>
    <w:rsid w:val="005E39D5"/>
    <w:rsid w:val="006000F2"/>
    <w:rsid w:val="00614983"/>
    <w:rsid w:val="006149C1"/>
    <w:rsid w:val="00617E25"/>
    <w:rsid w:val="00645C3B"/>
    <w:rsid w:val="0064682D"/>
    <w:rsid w:val="006521EC"/>
    <w:rsid w:val="00655C1D"/>
    <w:rsid w:val="006840F3"/>
    <w:rsid w:val="00686433"/>
    <w:rsid w:val="00694316"/>
    <w:rsid w:val="006B1AF1"/>
    <w:rsid w:val="006C66A2"/>
    <w:rsid w:val="006D1DB0"/>
    <w:rsid w:val="006D48C5"/>
    <w:rsid w:val="006E7D29"/>
    <w:rsid w:val="006F6492"/>
    <w:rsid w:val="00700D7C"/>
    <w:rsid w:val="007065C7"/>
    <w:rsid w:val="00714736"/>
    <w:rsid w:val="00720391"/>
    <w:rsid w:val="0073007A"/>
    <w:rsid w:val="007349F7"/>
    <w:rsid w:val="007364A9"/>
    <w:rsid w:val="007573D1"/>
    <w:rsid w:val="00765E70"/>
    <w:rsid w:val="007839AB"/>
    <w:rsid w:val="0078546D"/>
    <w:rsid w:val="007957D1"/>
    <w:rsid w:val="007B1125"/>
    <w:rsid w:val="007E44DF"/>
    <w:rsid w:val="007F2D4C"/>
    <w:rsid w:val="0080154C"/>
    <w:rsid w:val="00807FCC"/>
    <w:rsid w:val="00833D4D"/>
    <w:rsid w:val="008525CF"/>
    <w:rsid w:val="008533C6"/>
    <w:rsid w:val="0085384C"/>
    <w:rsid w:val="008A628C"/>
    <w:rsid w:val="008B72FD"/>
    <w:rsid w:val="008C32F6"/>
    <w:rsid w:val="008C7D00"/>
    <w:rsid w:val="008D03A2"/>
    <w:rsid w:val="008D251D"/>
    <w:rsid w:val="008F2CC8"/>
    <w:rsid w:val="0092472D"/>
    <w:rsid w:val="009251DE"/>
    <w:rsid w:val="00936041"/>
    <w:rsid w:val="00940A16"/>
    <w:rsid w:val="009448EC"/>
    <w:rsid w:val="009819D2"/>
    <w:rsid w:val="009824D6"/>
    <w:rsid w:val="0098390E"/>
    <w:rsid w:val="00995439"/>
    <w:rsid w:val="009A04FD"/>
    <w:rsid w:val="009A1587"/>
    <w:rsid w:val="009C43C1"/>
    <w:rsid w:val="009D121D"/>
    <w:rsid w:val="009E0BB3"/>
    <w:rsid w:val="009E239F"/>
    <w:rsid w:val="00A03B0D"/>
    <w:rsid w:val="00A43EAD"/>
    <w:rsid w:val="00A44668"/>
    <w:rsid w:val="00A46364"/>
    <w:rsid w:val="00A47035"/>
    <w:rsid w:val="00A52471"/>
    <w:rsid w:val="00A62B73"/>
    <w:rsid w:val="00A66110"/>
    <w:rsid w:val="00A7624D"/>
    <w:rsid w:val="00A83F9A"/>
    <w:rsid w:val="00A843E4"/>
    <w:rsid w:val="00A96C6C"/>
    <w:rsid w:val="00AD67FD"/>
    <w:rsid w:val="00AF5F28"/>
    <w:rsid w:val="00B11A6C"/>
    <w:rsid w:val="00B17357"/>
    <w:rsid w:val="00B30A2C"/>
    <w:rsid w:val="00B40E3D"/>
    <w:rsid w:val="00B45D51"/>
    <w:rsid w:val="00B511A4"/>
    <w:rsid w:val="00B7025B"/>
    <w:rsid w:val="00B72622"/>
    <w:rsid w:val="00B87857"/>
    <w:rsid w:val="00B97427"/>
    <w:rsid w:val="00BA0A7F"/>
    <w:rsid w:val="00BA2503"/>
    <w:rsid w:val="00BB38E5"/>
    <w:rsid w:val="00BC1BA6"/>
    <w:rsid w:val="00BC491E"/>
    <w:rsid w:val="00BD5D22"/>
    <w:rsid w:val="00C27B29"/>
    <w:rsid w:val="00C43C76"/>
    <w:rsid w:val="00C465DA"/>
    <w:rsid w:val="00C46818"/>
    <w:rsid w:val="00C94AA3"/>
    <w:rsid w:val="00C972C0"/>
    <w:rsid w:val="00CA4B3F"/>
    <w:rsid w:val="00CB4229"/>
    <w:rsid w:val="00CC2A96"/>
    <w:rsid w:val="00CC4435"/>
    <w:rsid w:val="00CF4B61"/>
    <w:rsid w:val="00D10A84"/>
    <w:rsid w:val="00D11240"/>
    <w:rsid w:val="00D1210F"/>
    <w:rsid w:val="00D17A6C"/>
    <w:rsid w:val="00D26D35"/>
    <w:rsid w:val="00D27742"/>
    <w:rsid w:val="00D301A8"/>
    <w:rsid w:val="00D3767E"/>
    <w:rsid w:val="00D45781"/>
    <w:rsid w:val="00D45955"/>
    <w:rsid w:val="00D5495F"/>
    <w:rsid w:val="00D60B06"/>
    <w:rsid w:val="00D656BD"/>
    <w:rsid w:val="00D71F5D"/>
    <w:rsid w:val="00D72DF2"/>
    <w:rsid w:val="00D74ADC"/>
    <w:rsid w:val="00D94ACE"/>
    <w:rsid w:val="00DD6E96"/>
    <w:rsid w:val="00DE5992"/>
    <w:rsid w:val="00DF09DD"/>
    <w:rsid w:val="00DF3755"/>
    <w:rsid w:val="00DF6C1B"/>
    <w:rsid w:val="00E11694"/>
    <w:rsid w:val="00E125F5"/>
    <w:rsid w:val="00E307C6"/>
    <w:rsid w:val="00E34F00"/>
    <w:rsid w:val="00E50A5F"/>
    <w:rsid w:val="00E616B8"/>
    <w:rsid w:val="00E87D98"/>
    <w:rsid w:val="00EA624E"/>
    <w:rsid w:val="00EA671F"/>
    <w:rsid w:val="00EB16B6"/>
    <w:rsid w:val="00EC7E2C"/>
    <w:rsid w:val="00ED29D8"/>
    <w:rsid w:val="00ED3448"/>
    <w:rsid w:val="00EE5797"/>
    <w:rsid w:val="00F21A14"/>
    <w:rsid w:val="00F24D81"/>
    <w:rsid w:val="00F45693"/>
    <w:rsid w:val="00F7394E"/>
    <w:rsid w:val="00F81E4F"/>
    <w:rsid w:val="00FA13F4"/>
    <w:rsid w:val="00FB2AE0"/>
    <w:rsid w:val="00FB55C5"/>
    <w:rsid w:val="00FC3309"/>
    <w:rsid w:val="00FC4AA2"/>
    <w:rsid w:val="00FD056D"/>
    <w:rsid w:val="00FD3D3C"/>
    <w:rsid w:val="00FE1C22"/>
    <w:rsid w:val="00FE1C4E"/>
    <w:rsid w:val="00FE1F28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B48B"/>
  <w15:docId w15:val="{9BA7E12B-4FA2-4B62-AD50-27A6D073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uiPriority w:val="99"/>
    <w:qFormat/>
    <w:rsid w:val="00E53B64"/>
    <w:rPr>
      <w:rFonts w:ascii="Calibri" w:eastAsiaTheme="minorHAnsi" w:hAnsi="Calibri" w:cstheme="minorBidi"/>
      <w:sz w:val="22"/>
      <w:szCs w:val="21"/>
      <w:lang w:eastAsia="en-US"/>
    </w:rPr>
  </w:style>
  <w:style w:type="character" w:styleId="CommentReference">
    <w:name w:val="annotation reference"/>
    <w:basedOn w:val="DefaultParagraphFont"/>
    <w:semiHidden/>
    <w:unhideWhenUsed/>
    <w:qFormat/>
    <w:rsid w:val="0089663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semiHidden/>
    <w:qFormat/>
    <w:rsid w:val="00896632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semiHidden/>
    <w:qFormat/>
    <w:rsid w:val="00896632"/>
    <w:rPr>
      <w:b/>
      <w:bCs/>
      <w:lang w:eastAsia="en-US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896632"/>
    <w:rPr>
      <w:rFonts w:ascii="Segoe UI" w:hAnsi="Segoe UI" w:cs="Segoe UI"/>
      <w:sz w:val="18"/>
      <w:szCs w:val="18"/>
      <w:lang w:eastAsia="en-US"/>
    </w:rPr>
  </w:style>
  <w:style w:type="character" w:customStyle="1" w:styleId="ListLabel1">
    <w:name w:val="ListLabel 1"/>
    <w:qFormat/>
    <w:rPr>
      <w:rFonts w:ascii="Arial" w:hAnsi="Arial"/>
      <w:b/>
      <w:color w:val="00000A"/>
      <w:sz w:val="24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PlainText">
    <w:name w:val="Plain Text"/>
    <w:basedOn w:val="Normal"/>
    <w:link w:val="PlainTextChar"/>
    <w:uiPriority w:val="99"/>
    <w:unhideWhenUsed/>
    <w:qFormat/>
    <w:rsid w:val="00E53B64"/>
    <w:rPr>
      <w:rFonts w:ascii="Calibri" w:eastAsiaTheme="minorHAnsi" w:hAnsi="Calibri" w:cstheme="minorBidi"/>
      <w:sz w:val="22"/>
      <w:szCs w:val="21"/>
    </w:rPr>
  </w:style>
  <w:style w:type="paragraph" w:styleId="CommentText">
    <w:name w:val="annotation text"/>
    <w:basedOn w:val="Normal"/>
    <w:link w:val="CommentTextChar"/>
    <w:semiHidden/>
    <w:unhideWhenUsed/>
    <w:qFormat/>
    <w:rsid w:val="00896632"/>
    <w:rPr>
      <w:sz w:val="20"/>
      <w:szCs w:val="20"/>
    </w:rPr>
  </w:style>
  <w:style w:type="paragraph" w:styleId="CommentSubject">
    <w:name w:val="annotation subject"/>
    <w:basedOn w:val="CommentText"/>
    <w:link w:val="CommentSubjectChar"/>
    <w:semiHidden/>
    <w:unhideWhenUsed/>
    <w:qFormat/>
    <w:rsid w:val="00896632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qFormat/>
    <w:rsid w:val="00896632"/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CF1FBC"/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4183"/>
    <w:pPr>
      <w:ind w:left="720"/>
    </w:pPr>
    <w:rPr>
      <w:rFonts w:ascii="Calibri" w:eastAsiaTheme="minorHAnsi" w:hAnsi="Calibri"/>
      <w:sz w:val="22"/>
      <w:szCs w:val="22"/>
    </w:rPr>
  </w:style>
  <w:style w:type="paragraph" w:styleId="Revision">
    <w:name w:val="Revision"/>
    <w:uiPriority w:val="99"/>
    <w:semiHidden/>
    <w:qFormat/>
    <w:rsid w:val="00423EB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56982-C145-4EB7-A5B0-5F47521D3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Scarborough</dc:creator>
  <cp:lastModifiedBy>Helen Scarborough</cp:lastModifiedBy>
  <cp:revision>16</cp:revision>
  <cp:lastPrinted>2020-02-12T14:04:00Z</cp:lastPrinted>
  <dcterms:created xsi:type="dcterms:W3CDTF">2020-05-12T14:36:00Z</dcterms:created>
  <dcterms:modified xsi:type="dcterms:W3CDTF">2020-05-13T13:48:00Z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2017-05-12T09:04:00Z</dcterms:created>
  <dc:creator>Caroline Matthews</dc:creator>
  <dc:description/>
  <dc:language>en-GB</dc:language>
  <cp:lastModifiedBy/>
  <cp:lastPrinted>2014-10-28T13:21:00Z</cp:lastPrinted>
  <dcterms:modified xsi:type="dcterms:W3CDTF">2017-05-12T11:17:06Z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University of Cambridge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