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1" w:rsidRPr="00B7025B" w:rsidRDefault="002149DD">
      <w:pPr>
        <w:pStyle w:val="PlainText"/>
        <w:ind w:left="709" w:hanging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7025B">
        <w:rPr>
          <w:rFonts w:ascii="Arial" w:hAnsi="Arial" w:cs="Arial"/>
          <w:b/>
          <w:color w:val="000000" w:themeColor="text1"/>
          <w:sz w:val="28"/>
          <w:szCs w:val="28"/>
        </w:rPr>
        <w:t>University of Cambridge Computer Laboratory</w:t>
      </w:r>
    </w:p>
    <w:p w:rsidR="00157321" w:rsidRPr="00B7025B" w:rsidRDefault="002149DD">
      <w:pPr>
        <w:pStyle w:val="PlainText"/>
        <w:ind w:left="709" w:hanging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7025B">
        <w:rPr>
          <w:rFonts w:ascii="Arial" w:hAnsi="Arial" w:cs="Arial"/>
          <w:b/>
          <w:color w:val="000000" w:themeColor="text1"/>
          <w:sz w:val="28"/>
          <w:szCs w:val="28"/>
        </w:rPr>
        <w:t>Health and Safety Committee</w:t>
      </w:r>
    </w:p>
    <w:p w:rsidR="00157321" w:rsidRPr="00B7025B" w:rsidRDefault="00157321">
      <w:pPr>
        <w:pStyle w:val="PlainText"/>
        <w:ind w:left="709" w:hanging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57321" w:rsidRPr="00B7025B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color w:val="000000" w:themeColor="text1"/>
          <w:sz w:val="28"/>
          <w:szCs w:val="28"/>
        </w:rPr>
      </w:pPr>
      <w:r w:rsidRPr="00B7025B">
        <w:rPr>
          <w:rFonts w:ascii="Arial" w:hAnsi="Arial" w:cs="Arial"/>
          <w:b/>
          <w:color w:val="000000" w:themeColor="text1"/>
          <w:sz w:val="28"/>
          <w:szCs w:val="28"/>
        </w:rPr>
        <w:t>Chairman:</w:t>
      </w:r>
      <w:r w:rsidR="003B3370" w:rsidRPr="00B7025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7025B">
        <w:rPr>
          <w:rFonts w:ascii="Arial" w:hAnsi="Arial" w:cs="Arial"/>
          <w:b/>
          <w:color w:val="000000" w:themeColor="text1"/>
          <w:sz w:val="28"/>
          <w:szCs w:val="28"/>
        </w:rPr>
        <w:t>P Brooks</w:t>
      </w:r>
      <w:r w:rsidRPr="00B7025B">
        <w:rPr>
          <w:rFonts w:ascii="Arial" w:hAnsi="Arial" w:cs="Arial"/>
          <w:b/>
          <w:color w:val="000000" w:themeColor="text1"/>
          <w:sz w:val="28"/>
          <w:szCs w:val="28"/>
        </w:rPr>
        <w:tab/>
        <w:t>Secretary: H</w:t>
      </w:r>
      <w:r w:rsidR="000919A6" w:rsidRPr="00B7025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7025B">
        <w:rPr>
          <w:rFonts w:ascii="Arial" w:hAnsi="Arial" w:cs="Arial"/>
          <w:b/>
          <w:color w:val="000000" w:themeColor="text1"/>
          <w:sz w:val="28"/>
          <w:szCs w:val="28"/>
        </w:rPr>
        <w:t>Scarborough</w:t>
      </w:r>
    </w:p>
    <w:p w:rsidR="00157321" w:rsidRPr="00B7025B" w:rsidRDefault="00157321">
      <w:pPr>
        <w:pStyle w:val="PlainText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7321" w:rsidRPr="00655C1D" w:rsidRDefault="002149D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color w:val="000000" w:themeColor="text1"/>
          <w:sz w:val="24"/>
          <w:szCs w:val="24"/>
        </w:rPr>
        <w:t xml:space="preserve">Minutes of a meeting of the Health and Safety Committee held at 10:00 on Tuesday </w:t>
      </w:r>
      <w:r w:rsidR="00D72DF2" w:rsidRPr="00655C1D">
        <w:rPr>
          <w:rFonts w:ascii="Arial" w:hAnsi="Arial" w:cs="Arial"/>
          <w:color w:val="000000" w:themeColor="text1"/>
          <w:sz w:val="24"/>
          <w:szCs w:val="24"/>
        </w:rPr>
        <w:t>4</w:t>
      </w:r>
      <w:r w:rsidR="00D72DF2" w:rsidRPr="00655C1D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D72DF2" w:rsidRPr="00655C1D">
        <w:rPr>
          <w:rFonts w:ascii="Arial" w:hAnsi="Arial" w:cs="Arial"/>
          <w:color w:val="000000" w:themeColor="text1"/>
          <w:sz w:val="24"/>
          <w:szCs w:val="24"/>
        </w:rPr>
        <w:t xml:space="preserve"> September </w:t>
      </w:r>
      <w:r w:rsidR="00280313" w:rsidRPr="00655C1D">
        <w:rPr>
          <w:rFonts w:ascii="Arial" w:hAnsi="Arial" w:cs="Arial"/>
          <w:color w:val="000000" w:themeColor="text1"/>
          <w:sz w:val="24"/>
          <w:szCs w:val="24"/>
        </w:rPr>
        <w:t>2018</w:t>
      </w:r>
      <w:r w:rsidRPr="00655C1D">
        <w:rPr>
          <w:rFonts w:ascii="Arial" w:hAnsi="Arial" w:cs="Arial"/>
          <w:color w:val="000000" w:themeColor="text1"/>
          <w:sz w:val="24"/>
          <w:szCs w:val="24"/>
        </w:rPr>
        <w:t xml:space="preserve"> in SW00 William Gates Building.</w:t>
      </w:r>
    </w:p>
    <w:p w:rsidR="00157321" w:rsidRPr="00655C1D" w:rsidRDefault="00157321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</w:p>
    <w:p w:rsidR="00D72DF2" w:rsidRPr="00655C1D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Present: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>P Brooks</w:t>
      </w:r>
      <w:r w:rsidR="00A46364" w:rsidRPr="00655C1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27742" w:rsidRPr="00655C1D">
        <w:rPr>
          <w:rFonts w:ascii="Arial" w:hAnsi="Arial" w:cs="Arial"/>
          <w:color w:val="000000" w:themeColor="text1"/>
          <w:sz w:val="24"/>
          <w:szCs w:val="24"/>
        </w:rPr>
        <w:t>I Burton-Palmer</w:t>
      </w:r>
      <w:r w:rsidR="00280313" w:rsidRPr="00655C1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D056D" w:rsidRPr="00655C1D">
        <w:rPr>
          <w:rFonts w:ascii="Arial" w:hAnsi="Arial" w:cs="Arial"/>
          <w:color w:val="000000" w:themeColor="text1"/>
          <w:sz w:val="24"/>
          <w:szCs w:val="24"/>
        </w:rPr>
        <w:t xml:space="preserve">M Kuhn, </w:t>
      </w:r>
      <w:r w:rsidRPr="00655C1D">
        <w:rPr>
          <w:rFonts w:ascii="Arial" w:hAnsi="Arial" w:cs="Arial"/>
          <w:color w:val="000000" w:themeColor="text1"/>
          <w:sz w:val="24"/>
          <w:szCs w:val="24"/>
        </w:rPr>
        <w:t xml:space="preserve">M McDonnell, </w:t>
      </w:r>
      <w:r w:rsidR="00280313" w:rsidRPr="00655C1D">
        <w:rPr>
          <w:rFonts w:ascii="Arial" w:hAnsi="Arial" w:cs="Arial"/>
          <w:color w:val="000000" w:themeColor="text1"/>
          <w:sz w:val="24"/>
          <w:szCs w:val="24"/>
        </w:rPr>
        <w:t>M</w:t>
      </w:r>
      <w:r w:rsidRPr="00655C1D">
        <w:rPr>
          <w:rFonts w:ascii="Arial" w:hAnsi="Arial" w:cs="Arial"/>
          <w:color w:val="000000" w:themeColor="text1"/>
          <w:sz w:val="24"/>
          <w:szCs w:val="24"/>
        </w:rPr>
        <w:t xml:space="preserve"> Sammons, </w:t>
      </w:r>
    </w:p>
    <w:p w:rsidR="00157321" w:rsidRPr="00655C1D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149DD" w:rsidRPr="00655C1D">
        <w:rPr>
          <w:rFonts w:ascii="Arial" w:hAnsi="Arial" w:cs="Arial"/>
          <w:color w:val="000000" w:themeColor="text1"/>
          <w:sz w:val="24"/>
          <w:szCs w:val="24"/>
        </w:rPr>
        <w:t>H Scarborough, C Stewart.</w:t>
      </w:r>
    </w:p>
    <w:p w:rsidR="00D72DF2" w:rsidRPr="00655C1D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</w:p>
    <w:p w:rsidR="00157321" w:rsidRPr="00655C1D" w:rsidRDefault="002149DD" w:rsidP="0035535A">
      <w:pPr>
        <w:pStyle w:val="PlainText"/>
        <w:tabs>
          <w:tab w:val="left" w:pos="1418"/>
          <w:tab w:val="left" w:pos="1701"/>
        </w:tabs>
        <w:ind w:left="1418" w:hanging="1418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Apologies: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55C1D" w:rsidRPr="00655C1D">
        <w:rPr>
          <w:rFonts w:ascii="Arial" w:hAnsi="Arial" w:cs="Arial"/>
          <w:color w:val="000000" w:themeColor="text1"/>
          <w:sz w:val="24"/>
          <w:szCs w:val="24"/>
        </w:rPr>
        <w:t>J</w:t>
      </w:r>
      <w:r w:rsidR="00D72DF2" w:rsidRPr="00655C1D">
        <w:rPr>
          <w:rFonts w:ascii="Arial" w:hAnsi="Arial" w:cs="Arial"/>
          <w:color w:val="000000" w:themeColor="text1"/>
          <w:sz w:val="24"/>
          <w:szCs w:val="24"/>
        </w:rPr>
        <w:t xml:space="preserve"> Rook</w:t>
      </w:r>
      <w:r w:rsidR="00280313" w:rsidRPr="00655C1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7321" w:rsidRPr="00655C1D" w:rsidRDefault="00157321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</w:p>
    <w:p w:rsidR="00157321" w:rsidRPr="00655C1D" w:rsidRDefault="002149DD">
      <w:pPr>
        <w:pStyle w:val="PlainText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  <w:t>Minutes of the last meeting</w:t>
      </w:r>
    </w:p>
    <w:p w:rsidR="00157321" w:rsidRPr="00655C1D" w:rsidRDefault="002149DD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color w:val="000000" w:themeColor="text1"/>
          <w:sz w:val="24"/>
          <w:szCs w:val="24"/>
        </w:rPr>
        <w:tab/>
        <w:t xml:space="preserve">The minutes of the last meeting were approved. </w:t>
      </w:r>
    </w:p>
    <w:p w:rsidR="00157321" w:rsidRPr="00655C1D" w:rsidRDefault="00157321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</w:p>
    <w:p w:rsidR="00157321" w:rsidRPr="00655C1D" w:rsidRDefault="002149DD">
      <w:pPr>
        <w:pStyle w:val="PlainText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  <w:t>Matters arising from the previous minutes</w:t>
      </w:r>
    </w:p>
    <w:p w:rsidR="00157321" w:rsidRPr="00655C1D" w:rsidRDefault="002149DD">
      <w:pPr>
        <w:ind w:left="709" w:hanging="709"/>
        <w:rPr>
          <w:rFonts w:ascii="Arial" w:hAnsi="Arial" w:cs="Arial"/>
          <w:color w:val="000000" w:themeColor="text1"/>
          <w:lang w:eastAsia="en-GB"/>
        </w:rPr>
      </w:pPr>
      <w:r w:rsidRPr="00655C1D">
        <w:rPr>
          <w:rFonts w:ascii="Arial" w:hAnsi="Arial" w:cs="Arial"/>
          <w:color w:val="000000" w:themeColor="text1"/>
        </w:rPr>
        <w:tab/>
      </w:r>
      <w:r w:rsidRPr="00655C1D">
        <w:rPr>
          <w:rFonts w:ascii="Arial" w:hAnsi="Arial" w:cs="Arial"/>
          <w:color w:val="000000" w:themeColor="text1"/>
        </w:rPr>
        <w:tab/>
      </w:r>
      <w:r w:rsidRPr="00655C1D">
        <w:rPr>
          <w:rFonts w:ascii="Arial" w:hAnsi="Arial" w:cs="Arial"/>
          <w:color w:val="000000" w:themeColor="text1"/>
          <w:lang w:eastAsia="en-GB"/>
        </w:rPr>
        <w:t>Nothing to report.</w:t>
      </w:r>
    </w:p>
    <w:p w:rsidR="00157321" w:rsidRPr="00655C1D" w:rsidRDefault="00157321">
      <w:pPr>
        <w:rPr>
          <w:rFonts w:ascii="Arial" w:hAnsi="Arial" w:cs="Arial"/>
          <w:color w:val="000000" w:themeColor="text1"/>
        </w:rPr>
      </w:pPr>
    </w:p>
    <w:p w:rsidR="00157321" w:rsidRPr="00655C1D" w:rsidRDefault="002149DD">
      <w:pPr>
        <w:pStyle w:val="PlainText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  <w:t>Correspondence</w:t>
      </w:r>
    </w:p>
    <w:p w:rsidR="00157321" w:rsidRPr="00655C1D" w:rsidRDefault="002149DD">
      <w:pPr>
        <w:ind w:firstLine="709"/>
        <w:rPr>
          <w:rFonts w:ascii="Arial" w:hAnsi="Arial" w:cs="Arial"/>
          <w:color w:val="000000" w:themeColor="text1"/>
          <w:lang w:eastAsia="en-GB"/>
        </w:rPr>
      </w:pPr>
      <w:r w:rsidRPr="00655C1D">
        <w:rPr>
          <w:rFonts w:ascii="Arial" w:hAnsi="Arial" w:cs="Arial"/>
          <w:color w:val="000000" w:themeColor="text1"/>
        </w:rPr>
        <w:tab/>
      </w:r>
      <w:r w:rsidRPr="00655C1D">
        <w:rPr>
          <w:rFonts w:ascii="Arial" w:hAnsi="Arial" w:cs="Arial"/>
          <w:color w:val="000000" w:themeColor="text1"/>
          <w:lang w:eastAsia="en-GB"/>
        </w:rPr>
        <w:t>Nothing to report.</w:t>
      </w:r>
    </w:p>
    <w:p w:rsidR="00157321" w:rsidRPr="00655C1D" w:rsidRDefault="00157321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</w:p>
    <w:p w:rsidR="00157321" w:rsidRPr="00655C1D" w:rsidRDefault="002149DD">
      <w:pPr>
        <w:pStyle w:val="PlainText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  <w:t>First Aid and Accidents</w:t>
      </w:r>
    </w:p>
    <w:p w:rsidR="00D72DF2" w:rsidRPr="00655C1D" w:rsidRDefault="00D72DF2" w:rsidP="00B7025B">
      <w:pPr>
        <w:pStyle w:val="Default"/>
        <w:ind w:left="709" w:hanging="709"/>
        <w:rPr>
          <w:color w:val="000000" w:themeColor="text1"/>
        </w:rPr>
      </w:pPr>
      <w:r w:rsidRPr="00655C1D">
        <w:rPr>
          <w:b/>
          <w:color w:val="000000" w:themeColor="text1"/>
        </w:rPr>
        <w:t>4.1</w:t>
      </w:r>
      <w:r w:rsidRPr="00655C1D">
        <w:rPr>
          <w:b/>
          <w:color w:val="000000" w:themeColor="text1"/>
        </w:rPr>
        <w:tab/>
      </w:r>
      <w:r w:rsidRPr="00655C1D">
        <w:rPr>
          <w:color w:val="000000" w:themeColor="text1"/>
        </w:rPr>
        <w:t xml:space="preserve">CPR &amp; AED Training will be offered to all Lab members at the start of Academic Year 2018 / 2019. </w:t>
      </w:r>
      <w:r w:rsidR="00B7025B" w:rsidRPr="00655C1D">
        <w:rPr>
          <w:color w:val="000000" w:themeColor="text1"/>
        </w:rPr>
        <w:t xml:space="preserve"> </w:t>
      </w:r>
      <w:r w:rsidRPr="00655C1D">
        <w:rPr>
          <w:color w:val="000000" w:themeColor="text1"/>
        </w:rPr>
        <w:t xml:space="preserve">PB will set up a Doodle Poll with a view to setting a date late November / early December. </w:t>
      </w:r>
    </w:p>
    <w:p w:rsidR="00D72DF2" w:rsidRDefault="00D72DF2" w:rsidP="00D72DF2">
      <w:pPr>
        <w:pStyle w:val="Default"/>
        <w:tabs>
          <w:tab w:val="left" w:pos="567"/>
        </w:tabs>
        <w:ind w:left="709"/>
        <w:jc w:val="right"/>
        <w:rPr>
          <w:color w:val="000000" w:themeColor="text1"/>
        </w:rPr>
      </w:pPr>
      <w:r w:rsidRPr="00655C1D">
        <w:rPr>
          <w:color w:val="000000" w:themeColor="text1"/>
        </w:rPr>
        <w:tab/>
      </w:r>
      <w:r w:rsidRPr="00655C1D">
        <w:rPr>
          <w:color w:val="000000" w:themeColor="text1"/>
        </w:rPr>
        <w:tab/>
        <w:t>ACTION: PB</w:t>
      </w:r>
    </w:p>
    <w:p w:rsidR="00655C1D" w:rsidRPr="00655C1D" w:rsidRDefault="00655C1D" w:rsidP="00D72DF2">
      <w:pPr>
        <w:pStyle w:val="Default"/>
        <w:tabs>
          <w:tab w:val="left" w:pos="567"/>
        </w:tabs>
        <w:ind w:left="709"/>
        <w:jc w:val="right"/>
        <w:rPr>
          <w:color w:val="000000" w:themeColor="text1"/>
        </w:rPr>
      </w:pPr>
    </w:p>
    <w:p w:rsidR="00D72DF2" w:rsidRPr="00655C1D" w:rsidRDefault="00D72DF2" w:rsidP="00D72DF2">
      <w:pPr>
        <w:pStyle w:val="Default"/>
        <w:tabs>
          <w:tab w:val="left" w:pos="709"/>
        </w:tabs>
        <w:rPr>
          <w:b/>
          <w:color w:val="000000" w:themeColor="text1"/>
        </w:rPr>
      </w:pPr>
      <w:r w:rsidRPr="00655C1D">
        <w:rPr>
          <w:b/>
          <w:color w:val="000000" w:themeColor="text1"/>
        </w:rPr>
        <w:t>4.2</w:t>
      </w:r>
      <w:r w:rsidRPr="00655C1D">
        <w:rPr>
          <w:color w:val="000000" w:themeColor="text1"/>
        </w:rPr>
        <w:tab/>
      </w:r>
      <w:r w:rsidRPr="00655C1D">
        <w:rPr>
          <w:b/>
          <w:color w:val="000000" w:themeColor="text1"/>
        </w:rPr>
        <w:t>NR148</w:t>
      </w:r>
      <w:r w:rsidR="00296356" w:rsidRPr="00655C1D">
        <w:rPr>
          <w:b/>
          <w:color w:val="000000" w:themeColor="text1"/>
        </w:rPr>
        <w:t xml:space="preserve"> </w:t>
      </w:r>
      <w:r w:rsidRPr="00655C1D">
        <w:rPr>
          <w:b/>
          <w:color w:val="000000" w:themeColor="text1"/>
        </w:rPr>
        <w:t>Bicycle Accident</w:t>
      </w:r>
      <w:r w:rsidR="00296356" w:rsidRPr="00655C1D">
        <w:rPr>
          <w:b/>
          <w:color w:val="000000" w:themeColor="text1"/>
        </w:rPr>
        <w:t xml:space="preserve"> -</w:t>
      </w:r>
      <w:r w:rsidR="00296356" w:rsidRPr="00655C1D">
        <w:rPr>
          <w:color w:val="000000" w:themeColor="text1"/>
        </w:rPr>
        <w:t xml:space="preserve"> </w:t>
      </w:r>
      <w:r w:rsidR="00655C1D" w:rsidRPr="00655C1D">
        <w:t>cyclist hit a car off University premises.</w:t>
      </w:r>
      <w:r w:rsidR="00296356" w:rsidRPr="00655C1D">
        <w:rPr>
          <w:b/>
          <w:color w:val="000000" w:themeColor="text1"/>
        </w:rPr>
        <w:t xml:space="preserve">  </w:t>
      </w:r>
    </w:p>
    <w:p w:rsidR="00296356" w:rsidRPr="00655C1D" w:rsidRDefault="00296356" w:rsidP="00D72DF2">
      <w:pPr>
        <w:pStyle w:val="Default"/>
        <w:tabs>
          <w:tab w:val="left" w:pos="709"/>
        </w:tabs>
        <w:rPr>
          <w:b/>
          <w:color w:val="000000" w:themeColor="text1"/>
        </w:rPr>
      </w:pPr>
    </w:p>
    <w:p w:rsidR="00296356" w:rsidRPr="00655C1D" w:rsidRDefault="00296356" w:rsidP="00296356">
      <w:pPr>
        <w:pStyle w:val="Default"/>
        <w:tabs>
          <w:tab w:val="left" w:pos="709"/>
        </w:tabs>
        <w:ind w:left="709" w:hanging="709"/>
        <w:rPr>
          <w:color w:val="000000" w:themeColor="text1"/>
        </w:rPr>
      </w:pPr>
      <w:r w:rsidRPr="00655C1D">
        <w:rPr>
          <w:b/>
          <w:color w:val="000000" w:themeColor="text1"/>
        </w:rPr>
        <w:t>4.3</w:t>
      </w:r>
      <w:r w:rsidRPr="00655C1D">
        <w:rPr>
          <w:b/>
          <w:color w:val="000000" w:themeColor="text1"/>
        </w:rPr>
        <w:tab/>
      </w:r>
      <w:r w:rsidRPr="00655C1D">
        <w:rPr>
          <w:color w:val="000000" w:themeColor="text1"/>
        </w:rPr>
        <w:t>It was agreed that a reminder to wear a cycle helmet will be mentioned in the registration notes for Undergraduates and to Building Users.</w:t>
      </w:r>
      <w:r w:rsidRPr="00655C1D">
        <w:rPr>
          <w:color w:val="000000" w:themeColor="text1"/>
        </w:rPr>
        <w:tab/>
      </w:r>
    </w:p>
    <w:p w:rsidR="00296356" w:rsidRPr="00655C1D" w:rsidRDefault="00296356" w:rsidP="00296356">
      <w:pPr>
        <w:pStyle w:val="Default"/>
        <w:tabs>
          <w:tab w:val="left" w:pos="709"/>
        </w:tabs>
        <w:jc w:val="right"/>
        <w:rPr>
          <w:color w:val="000000" w:themeColor="text1"/>
        </w:rPr>
      </w:pPr>
      <w:r w:rsidRPr="00655C1D">
        <w:rPr>
          <w:color w:val="000000" w:themeColor="text1"/>
        </w:rPr>
        <w:tab/>
      </w:r>
      <w:r w:rsidRPr="00655C1D">
        <w:rPr>
          <w:color w:val="000000" w:themeColor="text1"/>
        </w:rPr>
        <w:tab/>
      </w:r>
      <w:r w:rsidRPr="00655C1D">
        <w:rPr>
          <w:color w:val="000000" w:themeColor="text1"/>
        </w:rPr>
        <w:tab/>
      </w:r>
      <w:r w:rsidRPr="00655C1D">
        <w:rPr>
          <w:color w:val="000000" w:themeColor="text1"/>
        </w:rPr>
        <w:tab/>
      </w:r>
      <w:r w:rsidRPr="00655C1D">
        <w:rPr>
          <w:color w:val="000000" w:themeColor="text1"/>
        </w:rPr>
        <w:tab/>
      </w:r>
      <w:r w:rsidRPr="00655C1D">
        <w:rPr>
          <w:color w:val="000000" w:themeColor="text1"/>
        </w:rPr>
        <w:tab/>
      </w:r>
      <w:r w:rsidRPr="00655C1D">
        <w:rPr>
          <w:color w:val="000000" w:themeColor="text1"/>
        </w:rPr>
        <w:tab/>
      </w:r>
      <w:r w:rsidRPr="00655C1D">
        <w:rPr>
          <w:color w:val="000000" w:themeColor="text1"/>
        </w:rPr>
        <w:tab/>
      </w:r>
      <w:r w:rsidRPr="00655C1D">
        <w:rPr>
          <w:color w:val="000000" w:themeColor="text1"/>
        </w:rPr>
        <w:tab/>
      </w:r>
      <w:r w:rsidRPr="00655C1D">
        <w:rPr>
          <w:color w:val="000000" w:themeColor="text1"/>
        </w:rPr>
        <w:tab/>
      </w:r>
      <w:r w:rsidRPr="00655C1D">
        <w:rPr>
          <w:color w:val="000000" w:themeColor="text1"/>
        </w:rPr>
        <w:tab/>
        <w:t xml:space="preserve">Action: MS / PB </w:t>
      </w:r>
    </w:p>
    <w:p w:rsidR="00FD056D" w:rsidRPr="00655C1D" w:rsidRDefault="00FD056D" w:rsidP="00FD056D">
      <w:pPr>
        <w:pStyle w:val="Default"/>
        <w:rPr>
          <w:b/>
          <w:color w:val="000000" w:themeColor="text1"/>
        </w:rPr>
      </w:pPr>
    </w:p>
    <w:p w:rsidR="00280313" w:rsidRPr="00655C1D" w:rsidRDefault="002149DD" w:rsidP="003553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5.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  <w:t>Workplace and Risk Assessments</w:t>
      </w:r>
    </w:p>
    <w:p w:rsidR="00833D4D" w:rsidRPr="00655C1D" w:rsidRDefault="00833D4D" w:rsidP="00833D4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5.1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55C1D" w:rsidRPr="00655C1D">
        <w:rPr>
          <w:rFonts w:ascii="Arial" w:hAnsi="Arial" w:cs="Arial"/>
          <w:sz w:val="24"/>
          <w:szCs w:val="24"/>
        </w:rPr>
        <w:t xml:space="preserve">The flow of requests for sit/stand desks has risen. </w:t>
      </w:r>
      <w:r w:rsidR="006840F3" w:rsidRPr="00655C1D">
        <w:rPr>
          <w:rFonts w:ascii="Arial" w:hAnsi="Arial" w:cs="Arial"/>
          <w:color w:val="000000" w:themeColor="text1"/>
          <w:sz w:val="24"/>
          <w:szCs w:val="24"/>
        </w:rPr>
        <w:t xml:space="preserve">A narrow sit/stand desk plus matching pedestal will be used as standard - unless otherwise </w:t>
      </w:r>
      <w:r w:rsidR="00807FCC" w:rsidRPr="00655C1D">
        <w:rPr>
          <w:rFonts w:ascii="Arial" w:hAnsi="Arial" w:cs="Arial"/>
          <w:color w:val="000000" w:themeColor="text1"/>
          <w:sz w:val="24"/>
          <w:szCs w:val="24"/>
        </w:rPr>
        <w:t>requested</w:t>
      </w:r>
      <w:r w:rsidR="006840F3" w:rsidRPr="00655C1D">
        <w:rPr>
          <w:rFonts w:ascii="Arial" w:hAnsi="Arial" w:cs="Arial"/>
          <w:color w:val="000000" w:themeColor="text1"/>
          <w:sz w:val="24"/>
          <w:szCs w:val="24"/>
        </w:rPr>
        <w:t>.  CS will investigate what specification the standard pedestal will be.</w:t>
      </w:r>
      <w:r w:rsidR="0040738E" w:rsidRPr="00655C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0738E" w:rsidRPr="00655C1D" w:rsidRDefault="0040738E" w:rsidP="0040738E">
      <w:pPr>
        <w:pStyle w:val="PlainText"/>
        <w:ind w:left="709" w:hanging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 xml:space="preserve">ACTION: </w:t>
      </w:r>
      <w:r w:rsidR="006840F3" w:rsidRPr="00655C1D">
        <w:rPr>
          <w:rFonts w:ascii="Arial" w:hAnsi="Arial" w:cs="Arial"/>
          <w:color w:val="000000" w:themeColor="text1"/>
          <w:sz w:val="24"/>
          <w:szCs w:val="24"/>
        </w:rPr>
        <w:t>CS</w:t>
      </w:r>
      <w:r w:rsidR="008A628C" w:rsidRPr="00655C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40F3" w:rsidRPr="00655C1D">
        <w:rPr>
          <w:rFonts w:ascii="Arial" w:hAnsi="Arial" w:cs="Arial"/>
          <w:color w:val="000000" w:themeColor="text1"/>
          <w:sz w:val="24"/>
          <w:szCs w:val="24"/>
        </w:rPr>
        <w:t>/</w:t>
      </w:r>
      <w:r w:rsidR="008A628C" w:rsidRPr="00655C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5C1D">
        <w:rPr>
          <w:rFonts w:ascii="Arial" w:hAnsi="Arial" w:cs="Arial"/>
          <w:color w:val="000000" w:themeColor="text1"/>
          <w:sz w:val="24"/>
          <w:szCs w:val="24"/>
        </w:rPr>
        <w:t>Building Services</w:t>
      </w:r>
    </w:p>
    <w:p w:rsidR="00A96C6C" w:rsidRPr="00655C1D" w:rsidRDefault="00833D4D" w:rsidP="00833D4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149DD"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149DD"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149DD"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157321" w:rsidRPr="00655C1D" w:rsidRDefault="002149DD">
      <w:pPr>
        <w:pStyle w:val="PlainText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6.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  <w:t>Fire</w:t>
      </w:r>
    </w:p>
    <w:p w:rsidR="00655C1D" w:rsidRPr="00655C1D" w:rsidRDefault="002149DD" w:rsidP="00655C1D">
      <w:pPr>
        <w:pStyle w:val="PlainText"/>
        <w:rPr>
          <w:rFonts w:ascii="Arial" w:hAnsi="Arial" w:cs="Arial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 xml:space="preserve">6.1  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55C1D" w:rsidRPr="00655C1D">
        <w:rPr>
          <w:rFonts w:ascii="Arial" w:hAnsi="Arial" w:cs="Arial"/>
          <w:sz w:val="24"/>
          <w:szCs w:val="24"/>
        </w:rPr>
        <w:t>More Fire Warden</w:t>
      </w:r>
      <w:r w:rsidR="00655C1D">
        <w:rPr>
          <w:rFonts w:ascii="Arial" w:hAnsi="Arial" w:cs="Arial"/>
          <w:sz w:val="24"/>
          <w:szCs w:val="24"/>
        </w:rPr>
        <w:t>s</w:t>
      </w:r>
      <w:r w:rsidR="00655C1D" w:rsidRPr="00655C1D">
        <w:rPr>
          <w:rFonts w:ascii="Arial" w:hAnsi="Arial" w:cs="Arial"/>
          <w:sz w:val="24"/>
          <w:szCs w:val="24"/>
        </w:rPr>
        <w:t xml:space="preserve"> will be recrui</w:t>
      </w:r>
      <w:r w:rsidR="00655C1D">
        <w:rPr>
          <w:rFonts w:ascii="Arial" w:hAnsi="Arial" w:cs="Arial"/>
          <w:sz w:val="24"/>
          <w:szCs w:val="24"/>
        </w:rPr>
        <w:t xml:space="preserve">ted when the new academic year </w:t>
      </w:r>
      <w:r w:rsidR="00655C1D" w:rsidRPr="00655C1D">
        <w:rPr>
          <w:rFonts w:ascii="Arial" w:hAnsi="Arial" w:cs="Arial"/>
          <w:sz w:val="24"/>
          <w:szCs w:val="24"/>
        </w:rPr>
        <w:t>has started.</w:t>
      </w:r>
    </w:p>
    <w:p w:rsidR="002D339F" w:rsidRPr="00655C1D" w:rsidRDefault="002D339F" w:rsidP="002D339F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</w:p>
    <w:p w:rsidR="00157321" w:rsidRPr="00655C1D" w:rsidRDefault="002149DD" w:rsidP="002D339F">
      <w:pPr>
        <w:pStyle w:val="PlainText"/>
        <w:ind w:left="709" w:hanging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  <w:t>ACTION: MMc</w:t>
      </w:r>
    </w:p>
    <w:p w:rsidR="00D71F5D" w:rsidRPr="00655C1D" w:rsidRDefault="00D71F5D">
      <w:pPr>
        <w:pStyle w:val="PlainText"/>
        <w:ind w:left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824D6" w:rsidRPr="00655C1D" w:rsidRDefault="002149DD" w:rsidP="008A628C">
      <w:pPr>
        <w:ind w:left="709" w:hanging="709"/>
        <w:rPr>
          <w:rFonts w:ascii="Arial" w:hAnsi="Arial" w:cs="Arial"/>
          <w:color w:val="000000" w:themeColor="text1"/>
        </w:rPr>
      </w:pPr>
      <w:r w:rsidRPr="00655C1D">
        <w:rPr>
          <w:rFonts w:ascii="Arial" w:hAnsi="Arial" w:cs="Arial"/>
          <w:b/>
          <w:color w:val="000000" w:themeColor="text1"/>
        </w:rPr>
        <w:t>6.</w:t>
      </w:r>
      <w:r w:rsidR="00292E1B" w:rsidRPr="00655C1D">
        <w:rPr>
          <w:rFonts w:ascii="Arial" w:hAnsi="Arial" w:cs="Arial"/>
          <w:b/>
          <w:color w:val="000000" w:themeColor="text1"/>
        </w:rPr>
        <w:t>2</w:t>
      </w:r>
      <w:r w:rsidRPr="00655C1D">
        <w:rPr>
          <w:rFonts w:ascii="Arial" w:hAnsi="Arial" w:cs="Arial"/>
          <w:color w:val="000000" w:themeColor="text1"/>
        </w:rPr>
        <w:tab/>
      </w:r>
      <w:r w:rsidR="00D45781" w:rsidRPr="00655C1D">
        <w:rPr>
          <w:rFonts w:ascii="Arial" w:hAnsi="Arial" w:cs="Arial"/>
          <w:color w:val="000000" w:themeColor="text1"/>
        </w:rPr>
        <w:t xml:space="preserve">For people wanting to use </w:t>
      </w:r>
      <w:r w:rsidR="00137B12" w:rsidRPr="00655C1D">
        <w:rPr>
          <w:rFonts w:ascii="Arial" w:hAnsi="Arial" w:cs="Arial"/>
          <w:color w:val="000000" w:themeColor="text1"/>
        </w:rPr>
        <w:t>GN09</w:t>
      </w:r>
      <w:r w:rsidR="00D45781" w:rsidRPr="00655C1D">
        <w:rPr>
          <w:rFonts w:ascii="Arial" w:hAnsi="Arial" w:cs="Arial"/>
          <w:color w:val="000000" w:themeColor="text1"/>
        </w:rPr>
        <w:t xml:space="preserve"> there is a Moodle system set up for training.  The Web Page displays who has done the training although this page c</w:t>
      </w:r>
      <w:r w:rsidR="008A628C" w:rsidRPr="00655C1D">
        <w:rPr>
          <w:rFonts w:ascii="Arial" w:hAnsi="Arial" w:cs="Arial"/>
          <w:color w:val="000000" w:themeColor="text1"/>
        </w:rPr>
        <w:t>annot be seen by everyone.  PB has linked</w:t>
      </w:r>
      <w:r w:rsidR="00D45781" w:rsidRPr="00655C1D">
        <w:rPr>
          <w:rFonts w:ascii="Arial" w:hAnsi="Arial" w:cs="Arial"/>
          <w:color w:val="000000" w:themeColor="text1"/>
        </w:rPr>
        <w:t xml:space="preserve"> this Web Page and Manu</w:t>
      </w:r>
      <w:r w:rsidR="00537E91" w:rsidRPr="00655C1D">
        <w:rPr>
          <w:rFonts w:ascii="Arial" w:hAnsi="Arial" w:cs="Arial"/>
          <w:color w:val="000000" w:themeColor="text1"/>
        </w:rPr>
        <w:t xml:space="preserve">al Handling guidelines </w:t>
      </w:r>
      <w:r w:rsidR="00D45781" w:rsidRPr="00655C1D">
        <w:rPr>
          <w:rFonts w:ascii="Arial" w:hAnsi="Arial" w:cs="Arial"/>
          <w:color w:val="000000" w:themeColor="text1"/>
        </w:rPr>
        <w:t xml:space="preserve">to the Health and Safety page. </w:t>
      </w:r>
      <w:r w:rsidR="00B7025B" w:rsidRPr="00655C1D">
        <w:rPr>
          <w:rFonts w:ascii="Arial" w:hAnsi="Arial" w:cs="Arial"/>
          <w:color w:val="000000" w:themeColor="text1"/>
        </w:rPr>
        <w:t xml:space="preserve"> </w:t>
      </w:r>
    </w:p>
    <w:p w:rsidR="003D4675" w:rsidRPr="00655C1D" w:rsidRDefault="003D4675">
      <w:pPr>
        <w:pStyle w:val="PlainText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C1BA6" w:rsidRPr="00655C1D" w:rsidRDefault="00BC1BA6">
      <w:pPr>
        <w:pStyle w:val="PlainText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7321" w:rsidRPr="00655C1D" w:rsidRDefault="002149DD">
      <w:pPr>
        <w:pStyle w:val="PlainText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7.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  <w:t>Building Matters</w:t>
      </w:r>
    </w:p>
    <w:p w:rsidR="00614983" w:rsidRPr="00655C1D" w:rsidRDefault="003D4675" w:rsidP="00614983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7.1</w:t>
      </w:r>
      <w:r w:rsidR="00A43EAD"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>PAT testing took</w:t>
      </w:r>
      <w:r w:rsidR="00655C1D" w:rsidRPr="00655C1D">
        <w:rPr>
          <w:rFonts w:ascii="Arial" w:hAnsi="Arial" w:cs="Arial"/>
          <w:color w:val="000000" w:themeColor="text1"/>
          <w:sz w:val="24"/>
          <w:szCs w:val="24"/>
        </w:rPr>
        <w:t xml:space="preserve"> place end May / early June.  I</w:t>
      </w:r>
      <w:r w:rsidRPr="00655C1D">
        <w:rPr>
          <w:rFonts w:ascii="Arial" w:hAnsi="Arial" w:cs="Arial"/>
          <w:color w:val="000000" w:themeColor="text1"/>
          <w:sz w:val="24"/>
          <w:szCs w:val="24"/>
        </w:rPr>
        <w:t>B</w:t>
      </w:r>
      <w:r w:rsidR="00655C1D" w:rsidRPr="00655C1D">
        <w:rPr>
          <w:rFonts w:ascii="Arial" w:hAnsi="Arial" w:cs="Arial"/>
          <w:color w:val="000000" w:themeColor="text1"/>
          <w:sz w:val="24"/>
          <w:szCs w:val="24"/>
        </w:rPr>
        <w:t>P</w:t>
      </w:r>
      <w:r w:rsidRPr="00655C1D">
        <w:rPr>
          <w:rFonts w:ascii="Arial" w:hAnsi="Arial" w:cs="Arial"/>
          <w:color w:val="000000" w:themeColor="text1"/>
          <w:sz w:val="24"/>
          <w:szCs w:val="24"/>
        </w:rPr>
        <w:t xml:space="preserve"> will set a reminder </w:t>
      </w:r>
      <w:r w:rsidR="00694316" w:rsidRPr="00655C1D">
        <w:rPr>
          <w:rFonts w:ascii="Arial" w:hAnsi="Arial" w:cs="Arial"/>
          <w:color w:val="000000" w:themeColor="text1"/>
          <w:sz w:val="24"/>
          <w:szCs w:val="24"/>
        </w:rPr>
        <w:t xml:space="preserve">for May 2021 </w:t>
      </w:r>
      <w:r w:rsidRPr="00655C1D">
        <w:rPr>
          <w:rFonts w:ascii="Arial" w:hAnsi="Arial" w:cs="Arial"/>
          <w:color w:val="000000" w:themeColor="text1"/>
          <w:sz w:val="24"/>
          <w:szCs w:val="24"/>
        </w:rPr>
        <w:t>to review with Estate Management</w:t>
      </w:r>
      <w:r w:rsidR="00614983" w:rsidRPr="00655C1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3EAD" w:rsidRPr="00655C1D" w:rsidRDefault="006C66A2" w:rsidP="00694316">
      <w:pPr>
        <w:pStyle w:val="PlainText"/>
        <w:ind w:left="709" w:hanging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 xml:space="preserve">ACTION: </w:t>
      </w:r>
      <w:r w:rsidR="003D4675" w:rsidRPr="00655C1D">
        <w:rPr>
          <w:rFonts w:ascii="Arial" w:hAnsi="Arial" w:cs="Arial"/>
          <w:color w:val="000000" w:themeColor="text1"/>
          <w:sz w:val="24"/>
          <w:szCs w:val="24"/>
        </w:rPr>
        <w:t>Building Services</w:t>
      </w:r>
    </w:p>
    <w:p w:rsidR="003D4675" w:rsidRPr="00655C1D" w:rsidRDefault="003D4675" w:rsidP="00614983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</w:p>
    <w:p w:rsidR="003D4675" w:rsidRDefault="003D4675" w:rsidP="00614983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7.2</w:t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="00655C1D" w:rsidRPr="00655C1D">
        <w:rPr>
          <w:rFonts w:ascii="Arial" w:hAnsi="Arial" w:cs="Arial"/>
          <w:sz w:val="24"/>
          <w:szCs w:val="24"/>
        </w:rPr>
        <w:t>Fixed wiring testing is nearly complete.  IBP will pass on the electronic version, along with the PAT info, when it is delivered.</w:t>
      </w:r>
    </w:p>
    <w:p w:rsidR="008C32F6" w:rsidRDefault="008C32F6" w:rsidP="008C32F6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655C1D">
        <w:rPr>
          <w:rFonts w:ascii="Arial" w:hAnsi="Arial" w:cs="Arial"/>
          <w:color w:val="000000" w:themeColor="text1"/>
          <w:sz w:val="24"/>
          <w:szCs w:val="24"/>
        </w:rPr>
        <w:t>ACTION: Building Services</w:t>
      </w:r>
    </w:p>
    <w:p w:rsidR="008C32F6" w:rsidRPr="008C32F6" w:rsidRDefault="008C32F6" w:rsidP="00614983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3D4675" w:rsidRPr="00655C1D" w:rsidRDefault="003D4675" w:rsidP="00614983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7.3</w:t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  <w:t>There are not enough loose setts in the visitor car park to justify raising an Estate Management works ticket.  Review in six months.</w:t>
      </w:r>
    </w:p>
    <w:p w:rsidR="006C66A2" w:rsidRPr="00655C1D" w:rsidRDefault="006C66A2" w:rsidP="006C66A2">
      <w:pPr>
        <w:pStyle w:val="PlainText"/>
        <w:ind w:left="709" w:hanging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57321" w:rsidRPr="00655C1D" w:rsidRDefault="002149DD">
      <w:pPr>
        <w:ind w:left="709" w:hanging="709"/>
        <w:rPr>
          <w:rFonts w:ascii="Arial" w:hAnsi="Arial" w:cs="Arial"/>
          <w:color w:val="000000" w:themeColor="text1"/>
        </w:rPr>
      </w:pPr>
      <w:r w:rsidRPr="00655C1D">
        <w:rPr>
          <w:rFonts w:ascii="Arial" w:hAnsi="Arial" w:cs="Arial"/>
          <w:b/>
          <w:color w:val="000000" w:themeColor="text1"/>
        </w:rPr>
        <w:t>8.</w:t>
      </w:r>
      <w:r w:rsidRPr="00655C1D">
        <w:rPr>
          <w:rFonts w:ascii="Arial" w:hAnsi="Arial" w:cs="Arial"/>
          <w:b/>
          <w:color w:val="000000" w:themeColor="text1"/>
        </w:rPr>
        <w:tab/>
        <w:t>Lasers</w:t>
      </w:r>
    </w:p>
    <w:p w:rsidR="00157321" w:rsidRPr="00655C1D" w:rsidRDefault="002149DD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color w:val="000000" w:themeColor="text1"/>
          <w:sz w:val="24"/>
          <w:szCs w:val="24"/>
        </w:rPr>
        <w:tab/>
        <w:t>Nothing to report.</w:t>
      </w:r>
    </w:p>
    <w:p w:rsidR="00157321" w:rsidRPr="00655C1D" w:rsidRDefault="002149DD">
      <w:pPr>
        <w:pStyle w:val="PlainText"/>
        <w:tabs>
          <w:tab w:val="left" w:pos="1470"/>
        </w:tabs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57321" w:rsidRPr="00655C1D" w:rsidRDefault="002149DD">
      <w:pPr>
        <w:pStyle w:val="PlainText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9.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  <w:t>West Cambridge Site</w:t>
      </w:r>
    </w:p>
    <w:p w:rsidR="00157321" w:rsidRPr="00655C1D" w:rsidRDefault="001521B6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9.1</w:t>
      </w:r>
      <w:r w:rsidR="002149DD"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="00A43EAD" w:rsidRPr="00655C1D">
        <w:rPr>
          <w:rFonts w:ascii="Arial" w:hAnsi="Arial" w:cs="Arial"/>
          <w:color w:val="000000" w:themeColor="text1"/>
          <w:sz w:val="24"/>
          <w:szCs w:val="24"/>
        </w:rPr>
        <w:t xml:space="preserve">Speeding vehicles on West Site: This item </w:t>
      </w:r>
      <w:r w:rsidR="006C66A2" w:rsidRPr="00655C1D">
        <w:rPr>
          <w:rFonts w:ascii="Arial" w:hAnsi="Arial" w:cs="Arial"/>
          <w:color w:val="000000" w:themeColor="text1"/>
          <w:sz w:val="24"/>
          <w:szCs w:val="24"/>
        </w:rPr>
        <w:t xml:space="preserve">is to be passed to </w:t>
      </w:r>
      <w:r w:rsidR="00D11240" w:rsidRPr="00655C1D">
        <w:rPr>
          <w:rFonts w:ascii="Arial" w:hAnsi="Arial" w:cs="Arial"/>
          <w:color w:val="000000" w:themeColor="text1"/>
          <w:sz w:val="24"/>
          <w:szCs w:val="24"/>
        </w:rPr>
        <w:t>West Cambridge Safety Committee</w:t>
      </w:r>
      <w:r w:rsidR="00A43EAD" w:rsidRPr="00655C1D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1521B6" w:rsidRPr="00655C1D" w:rsidRDefault="001521B6" w:rsidP="001521B6">
      <w:pPr>
        <w:pStyle w:val="PlainText"/>
        <w:ind w:left="709" w:hanging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11240" w:rsidRPr="00655C1D" w:rsidRDefault="001521B6" w:rsidP="00B7025B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9.2</w:t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  <w:t xml:space="preserve">Visibility of bollards on cycle paths.  This item is to be passed to </w:t>
      </w:r>
      <w:r w:rsidR="00D11240" w:rsidRPr="00655C1D">
        <w:rPr>
          <w:rFonts w:ascii="Arial" w:hAnsi="Arial" w:cs="Arial"/>
          <w:color w:val="000000" w:themeColor="text1"/>
          <w:sz w:val="24"/>
          <w:szCs w:val="24"/>
        </w:rPr>
        <w:t xml:space="preserve">West Cambridge Safety Committee.  </w:t>
      </w:r>
      <w:r w:rsidR="00D11240"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="00D11240" w:rsidRPr="00655C1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521B6" w:rsidRPr="00655C1D" w:rsidRDefault="001521B6" w:rsidP="00D11240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157321" w:rsidRPr="00655C1D" w:rsidRDefault="002149DD" w:rsidP="0035535A">
      <w:pPr>
        <w:pStyle w:val="PlainText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10.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  <w:t>Any Other Business</w:t>
      </w:r>
    </w:p>
    <w:p w:rsidR="004E7827" w:rsidRPr="00655C1D" w:rsidRDefault="004E7827" w:rsidP="004E7827">
      <w:pPr>
        <w:ind w:left="709"/>
        <w:rPr>
          <w:rFonts w:ascii="Arial" w:hAnsi="Arial" w:cs="Arial"/>
          <w:color w:val="000000" w:themeColor="text1"/>
        </w:rPr>
      </w:pPr>
      <w:bookmarkStart w:id="1" w:name="move482264822"/>
      <w:bookmarkStart w:id="2" w:name="move4822648221"/>
      <w:bookmarkEnd w:id="1"/>
      <w:bookmarkEnd w:id="2"/>
      <w:r w:rsidRPr="00655C1D">
        <w:rPr>
          <w:rFonts w:ascii="Arial" w:hAnsi="Arial" w:cs="Arial"/>
          <w:color w:val="000000" w:themeColor="text1"/>
        </w:rPr>
        <w:t>Nothing to report.</w:t>
      </w:r>
    </w:p>
    <w:p w:rsidR="00157321" w:rsidRPr="00655C1D" w:rsidRDefault="002149DD" w:rsidP="0035535A">
      <w:pPr>
        <w:ind w:left="709" w:hanging="709"/>
        <w:jc w:val="right"/>
        <w:rPr>
          <w:rFonts w:ascii="Arial" w:hAnsi="Arial" w:cs="Arial"/>
          <w:color w:val="000000" w:themeColor="text1"/>
        </w:rPr>
      </w:pPr>
      <w:r w:rsidRPr="00655C1D">
        <w:rPr>
          <w:rFonts w:ascii="Arial" w:hAnsi="Arial" w:cs="Arial"/>
          <w:color w:val="000000" w:themeColor="text1"/>
        </w:rPr>
        <w:tab/>
      </w:r>
      <w:r w:rsidRPr="00655C1D">
        <w:rPr>
          <w:rFonts w:ascii="Arial" w:hAnsi="Arial" w:cs="Arial"/>
          <w:color w:val="000000" w:themeColor="text1"/>
        </w:rPr>
        <w:tab/>
      </w:r>
      <w:r w:rsidRPr="00655C1D">
        <w:rPr>
          <w:rFonts w:ascii="Arial" w:hAnsi="Arial" w:cs="Arial"/>
          <w:color w:val="000000" w:themeColor="text1"/>
        </w:rPr>
        <w:tab/>
      </w:r>
      <w:r w:rsidRPr="00655C1D">
        <w:rPr>
          <w:rFonts w:ascii="Arial" w:hAnsi="Arial" w:cs="Arial"/>
          <w:color w:val="000000" w:themeColor="text1"/>
        </w:rPr>
        <w:tab/>
      </w:r>
      <w:r w:rsidRPr="00655C1D">
        <w:rPr>
          <w:rFonts w:ascii="Arial" w:hAnsi="Arial" w:cs="Arial"/>
          <w:color w:val="000000" w:themeColor="text1"/>
        </w:rPr>
        <w:tab/>
      </w:r>
      <w:r w:rsidRPr="00655C1D">
        <w:rPr>
          <w:rFonts w:ascii="Arial" w:hAnsi="Arial" w:cs="Arial"/>
          <w:color w:val="000000" w:themeColor="text1"/>
        </w:rPr>
        <w:tab/>
      </w:r>
      <w:r w:rsidRPr="00655C1D">
        <w:rPr>
          <w:rFonts w:ascii="Arial" w:hAnsi="Arial" w:cs="Arial"/>
          <w:color w:val="000000" w:themeColor="text1"/>
        </w:rPr>
        <w:tab/>
      </w:r>
      <w:r w:rsidRPr="00655C1D">
        <w:rPr>
          <w:rFonts w:ascii="Arial" w:hAnsi="Arial" w:cs="Arial"/>
          <w:color w:val="000000" w:themeColor="text1"/>
        </w:rPr>
        <w:tab/>
      </w:r>
      <w:r w:rsidRPr="00655C1D">
        <w:rPr>
          <w:rFonts w:ascii="Arial" w:hAnsi="Arial" w:cs="Arial"/>
          <w:color w:val="000000" w:themeColor="text1"/>
        </w:rPr>
        <w:tab/>
      </w:r>
    </w:p>
    <w:p w:rsidR="00157321" w:rsidRPr="00655C1D" w:rsidRDefault="002149DD">
      <w:pPr>
        <w:pStyle w:val="PlainText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>11.</w:t>
      </w:r>
      <w:r w:rsidRPr="00655C1D">
        <w:rPr>
          <w:rFonts w:ascii="Arial" w:hAnsi="Arial" w:cs="Arial"/>
          <w:b/>
          <w:color w:val="000000" w:themeColor="text1"/>
          <w:sz w:val="24"/>
          <w:szCs w:val="24"/>
        </w:rPr>
        <w:tab/>
        <w:t>Date of Next Meeting</w:t>
      </w:r>
    </w:p>
    <w:p w:rsidR="00157321" w:rsidRPr="00655C1D" w:rsidRDefault="002149DD">
      <w:pPr>
        <w:pStyle w:val="PlainText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655C1D">
        <w:rPr>
          <w:rFonts w:ascii="Arial" w:hAnsi="Arial" w:cs="Arial"/>
          <w:color w:val="000000" w:themeColor="text1"/>
          <w:sz w:val="24"/>
          <w:szCs w:val="24"/>
          <w:lang w:eastAsia="en-GB"/>
        </w:rPr>
        <w:t>The meeting will be at 10:00 on Tuesday</w:t>
      </w:r>
      <w:r w:rsidR="006C66A2" w:rsidRPr="00655C1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526F5" w:rsidRPr="00655C1D">
        <w:rPr>
          <w:rFonts w:ascii="Arial" w:hAnsi="Arial" w:cs="Arial"/>
          <w:color w:val="000000" w:themeColor="text1"/>
          <w:sz w:val="24"/>
          <w:szCs w:val="24"/>
          <w:lang w:eastAsia="en-GB"/>
        </w:rPr>
        <w:t>2</w:t>
      </w:r>
      <w:r w:rsidR="004C412F" w:rsidRPr="00655C1D">
        <w:rPr>
          <w:rFonts w:ascii="Arial" w:hAnsi="Arial" w:cs="Arial"/>
          <w:color w:val="000000" w:themeColor="text1"/>
          <w:sz w:val="24"/>
          <w:szCs w:val="24"/>
          <w:lang w:eastAsia="en-GB"/>
        </w:rPr>
        <w:t>7</w:t>
      </w:r>
      <w:r w:rsidR="001526F5" w:rsidRPr="00655C1D">
        <w:rPr>
          <w:rFonts w:ascii="Arial" w:hAnsi="Arial" w:cs="Arial"/>
          <w:color w:val="000000" w:themeColor="text1"/>
          <w:sz w:val="24"/>
          <w:szCs w:val="24"/>
          <w:vertAlign w:val="superscript"/>
          <w:lang w:eastAsia="en-GB"/>
        </w:rPr>
        <w:t>th</w:t>
      </w:r>
      <w:r w:rsidR="001526F5" w:rsidRPr="00655C1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November</w:t>
      </w:r>
      <w:r w:rsidRPr="00655C1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in Room SW00.</w:t>
      </w:r>
      <w:r w:rsidRPr="00655C1D"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157321" w:rsidRPr="00655C1D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6CFB"/>
    <w:rsid w:val="00032518"/>
    <w:rsid w:val="00035E97"/>
    <w:rsid w:val="00052CB0"/>
    <w:rsid w:val="0006031B"/>
    <w:rsid w:val="00076267"/>
    <w:rsid w:val="000919A6"/>
    <w:rsid w:val="00137B12"/>
    <w:rsid w:val="001521B6"/>
    <w:rsid w:val="001526F5"/>
    <w:rsid w:val="00157321"/>
    <w:rsid w:val="001637DC"/>
    <w:rsid w:val="001A21E3"/>
    <w:rsid w:val="001B7815"/>
    <w:rsid w:val="001C5BEA"/>
    <w:rsid w:val="001E6B70"/>
    <w:rsid w:val="001F7F1C"/>
    <w:rsid w:val="002149DD"/>
    <w:rsid w:val="00214E80"/>
    <w:rsid w:val="00233E38"/>
    <w:rsid w:val="002445B9"/>
    <w:rsid w:val="002457F1"/>
    <w:rsid w:val="00260ADA"/>
    <w:rsid w:val="00280313"/>
    <w:rsid w:val="0028240B"/>
    <w:rsid w:val="00285FD6"/>
    <w:rsid w:val="00292E1B"/>
    <w:rsid w:val="00296356"/>
    <w:rsid w:val="002D339F"/>
    <w:rsid w:val="00310D3B"/>
    <w:rsid w:val="00314420"/>
    <w:rsid w:val="003417FC"/>
    <w:rsid w:val="0035535A"/>
    <w:rsid w:val="00387D50"/>
    <w:rsid w:val="003A21EE"/>
    <w:rsid w:val="003B3370"/>
    <w:rsid w:val="003D4675"/>
    <w:rsid w:val="003D7FEE"/>
    <w:rsid w:val="003E1628"/>
    <w:rsid w:val="003E7925"/>
    <w:rsid w:val="0040738E"/>
    <w:rsid w:val="00420540"/>
    <w:rsid w:val="004425B6"/>
    <w:rsid w:val="00443E2D"/>
    <w:rsid w:val="00463388"/>
    <w:rsid w:val="004B696F"/>
    <w:rsid w:val="004C412F"/>
    <w:rsid w:val="004C6524"/>
    <w:rsid w:val="004E7827"/>
    <w:rsid w:val="004E79FF"/>
    <w:rsid w:val="004F0BEA"/>
    <w:rsid w:val="00513B95"/>
    <w:rsid w:val="00513FAB"/>
    <w:rsid w:val="0052437E"/>
    <w:rsid w:val="00535948"/>
    <w:rsid w:val="00537E91"/>
    <w:rsid w:val="00545D89"/>
    <w:rsid w:val="00552D10"/>
    <w:rsid w:val="0058363A"/>
    <w:rsid w:val="005D4FBF"/>
    <w:rsid w:val="005E39D5"/>
    <w:rsid w:val="00614983"/>
    <w:rsid w:val="0064682D"/>
    <w:rsid w:val="006521EC"/>
    <w:rsid w:val="00655C1D"/>
    <w:rsid w:val="006840F3"/>
    <w:rsid w:val="00686433"/>
    <w:rsid w:val="00694316"/>
    <w:rsid w:val="006C66A2"/>
    <w:rsid w:val="006D1DB0"/>
    <w:rsid w:val="006F6492"/>
    <w:rsid w:val="007065C7"/>
    <w:rsid w:val="00720391"/>
    <w:rsid w:val="007349F7"/>
    <w:rsid w:val="007364A9"/>
    <w:rsid w:val="00765E70"/>
    <w:rsid w:val="007839AB"/>
    <w:rsid w:val="0078546D"/>
    <w:rsid w:val="007957D1"/>
    <w:rsid w:val="00807FCC"/>
    <w:rsid w:val="00833D4D"/>
    <w:rsid w:val="008525CF"/>
    <w:rsid w:val="008533C6"/>
    <w:rsid w:val="008A628C"/>
    <w:rsid w:val="008B72FD"/>
    <w:rsid w:val="008C32F6"/>
    <w:rsid w:val="008D251D"/>
    <w:rsid w:val="008F2CC8"/>
    <w:rsid w:val="00940A16"/>
    <w:rsid w:val="009448EC"/>
    <w:rsid w:val="009824D6"/>
    <w:rsid w:val="0098390E"/>
    <w:rsid w:val="00995439"/>
    <w:rsid w:val="009C43C1"/>
    <w:rsid w:val="009E239F"/>
    <w:rsid w:val="00A43EAD"/>
    <w:rsid w:val="00A46364"/>
    <w:rsid w:val="00A52471"/>
    <w:rsid w:val="00A62B73"/>
    <w:rsid w:val="00A7624D"/>
    <w:rsid w:val="00A83F9A"/>
    <w:rsid w:val="00A96C6C"/>
    <w:rsid w:val="00AD67FD"/>
    <w:rsid w:val="00AF5F28"/>
    <w:rsid w:val="00B45D51"/>
    <w:rsid w:val="00B7025B"/>
    <w:rsid w:val="00B72622"/>
    <w:rsid w:val="00BB38E5"/>
    <w:rsid w:val="00BC1BA6"/>
    <w:rsid w:val="00BD5D22"/>
    <w:rsid w:val="00C43C76"/>
    <w:rsid w:val="00C94AA3"/>
    <w:rsid w:val="00CA4B3F"/>
    <w:rsid w:val="00CC2A96"/>
    <w:rsid w:val="00CC4435"/>
    <w:rsid w:val="00CF4B61"/>
    <w:rsid w:val="00D11240"/>
    <w:rsid w:val="00D1210F"/>
    <w:rsid w:val="00D27742"/>
    <w:rsid w:val="00D45781"/>
    <w:rsid w:val="00D5495F"/>
    <w:rsid w:val="00D71F5D"/>
    <w:rsid w:val="00D72DF2"/>
    <w:rsid w:val="00D74ADC"/>
    <w:rsid w:val="00DE5992"/>
    <w:rsid w:val="00DF09DD"/>
    <w:rsid w:val="00E125F5"/>
    <w:rsid w:val="00E307C6"/>
    <w:rsid w:val="00E616B8"/>
    <w:rsid w:val="00EB16B6"/>
    <w:rsid w:val="00EC7E2C"/>
    <w:rsid w:val="00F24D81"/>
    <w:rsid w:val="00F45693"/>
    <w:rsid w:val="00F7394E"/>
    <w:rsid w:val="00FB55C5"/>
    <w:rsid w:val="00FC4AA2"/>
    <w:rsid w:val="00FD056D"/>
    <w:rsid w:val="00FD3D3C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E95F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D5D7-80BB-4344-9BEF-75DE27F6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2</cp:revision>
  <cp:lastPrinted>2018-09-05T07:02:00Z</cp:lastPrinted>
  <dcterms:created xsi:type="dcterms:W3CDTF">2018-10-01T12:20:00Z</dcterms:created>
  <dcterms:modified xsi:type="dcterms:W3CDTF">2018-10-01T12:20:00Z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